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3B3" w:rsidRPr="007D43B3" w:rsidRDefault="007D43B3" w:rsidP="007D43B3">
      <w:pPr>
        <w:tabs>
          <w:tab w:val="left" w:pos="9214"/>
        </w:tabs>
        <w:spacing w:line="276" w:lineRule="auto"/>
        <w:ind w:left="4248" w:firstLine="708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7D43B3">
        <w:rPr>
          <w:rFonts w:ascii="Times New Roman" w:eastAsia="Calibri" w:hAnsi="Times New Roman"/>
          <w:noProof/>
          <w:color w:val="auto"/>
          <w:sz w:val="24"/>
          <w:szCs w:val="24"/>
        </w:rPr>
        <w:drawing>
          <wp:inline distT="0" distB="0" distL="0" distR="0" wp14:anchorId="05DB5CD9" wp14:editId="4B859805">
            <wp:extent cx="714375" cy="828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3B3" w:rsidRPr="007D43B3" w:rsidRDefault="007D43B3" w:rsidP="007D43B3">
      <w:pPr>
        <w:tabs>
          <w:tab w:val="right" w:pos="900"/>
        </w:tabs>
        <w:spacing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0" w:name="bookmark1"/>
      <w:r w:rsidRPr="007D43B3">
        <w:rPr>
          <w:rFonts w:ascii="Times New Roman" w:hAnsi="Times New Roman"/>
          <w:b/>
          <w:color w:val="auto"/>
          <w:sz w:val="24"/>
          <w:szCs w:val="24"/>
        </w:rPr>
        <w:t xml:space="preserve">АДМИНИСТРАЦИЯ </w:t>
      </w:r>
    </w:p>
    <w:p w:rsidR="007D43B3" w:rsidRPr="007D43B3" w:rsidRDefault="007D43B3" w:rsidP="007D43B3">
      <w:pPr>
        <w:tabs>
          <w:tab w:val="right" w:pos="900"/>
        </w:tabs>
        <w:spacing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7D43B3">
        <w:rPr>
          <w:rFonts w:ascii="Times New Roman" w:hAnsi="Times New Roman"/>
          <w:b/>
          <w:color w:val="auto"/>
          <w:sz w:val="24"/>
          <w:szCs w:val="24"/>
        </w:rPr>
        <w:t>КОСТОЧКОВСКОГО СЕЛЬСКОГО ПОСЕЛЕНИЯ</w:t>
      </w:r>
    </w:p>
    <w:p w:rsidR="007D43B3" w:rsidRPr="007D43B3" w:rsidRDefault="007D43B3" w:rsidP="007D43B3">
      <w:pPr>
        <w:tabs>
          <w:tab w:val="right" w:pos="900"/>
        </w:tabs>
        <w:spacing w:line="276" w:lineRule="auto"/>
        <w:jc w:val="center"/>
        <w:rPr>
          <w:rFonts w:ascii="Times New Roman" w:hAnsi="Times New Roman"/>
          <w:b/>
          <w:caps/>
          <w:color w:val="auto"/>
          <w:sz w:val="24"/>
          <w:szCs w:val="24"/>
        </w:rPr>
      </w:pPr>
      <w:r w:rsidRPr="007D43B3">
        <w:rPr>
          <w:rFonts w:ascii="Times New Roman" w:hAnsi="Times New Roman"/>
          <w:b/>
          <w:caps/>
          <w:color w:val="auto"/>
          <w:sz w:val="24"/>
          <w:szCs w:val="24"/>
        </w:rPr>
        <w:t xml:space="preserve"> Нижнегорского района Республики Крым</w:t>
      </w:r>
    </w:p>
    <w:p w:rsidR="007D43B3" w:rsidRPr="007D43B3" w:rsidRDefault="007D43B3" w:rsidP="007D43B3">
      <w:pPr>
        <w:tabs>
          <w:tab w:val="right" w:pos="900"/>
        </w:tabs>
        <w:spacing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7D43B3">
        <w:rPr>
          <w:rFonts w:ascii="Times New Roman" w:hAnsi="Times New Roman"/>
          <w:b/>
          <w:caps/>
          <w:color w:val="auto"/>
          <w:sz w:val="24"/>
          <w:szCs w:val="24"/>
        </w:rPr>
        <w:t>_______________________________________________________________</w:t>
      </w:r>
    </w:p>
    <w:p w:rsidR="007D43B3" w:rsidRPr="007D43B3" w:rsidRDefault="007D43B3" w:rsidP="007D43B3">
      <w:pPr>
        <w:keepNext/>
        <w:tabs>
          <w:tab w:val="right" w:pos="0"/>
        </w:tabs>
        <w:jc w:val="center"/>
        <w:outlineLvl w:val="0"/>
        <w:rPr>
          <w:rFonts w:ascii="Times New Roman" w:hAnsi="Times New Roman"/>
          <w:b/>
          <w:color w:val="auto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auto"/>
          <w:sz w:val="24"/>
          <w:szCs w:val="24"/>
        </w:rPr>
        <w:t>П</w:t>
      </w:r>
      <w:proofErr w:type="gramEnd"/>
      <w:r>
        <w:rPr>
          <w:rFonts w:ascii="Times New Roman" w:hAnsi="Times New Roman"/>
          <w:b/>
          <w:color w:val="auto"/>
          <w:sz w:val="24"/>
          <w:szCs w:val="24"/>
        </w:rPr>
        <w:t xml:space="preserve"> О С Т А Н О В Л Е Н И Е №  98</w:t>
      </w:r>
    </w:p>
    <w:p w:rsidR="007D43B3" w:rsidRPr="007D43B3" w:rsidRDefault="007D43B3" w:rsidP="007D43B3">
      <w:pPr>
        <w:keepNext/>
        <w:keepLines/>
        <w:tabs>
          <w:tab w:val="left" w:pos="3974"/>
          <w:tab w:val="left" w:pos="8170"/>
        </w:tabs>
        <w:spacing w:line="260" w:lineRule="exact"/>
        <w:jc w:val="lef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ru-RU"/>
        </w:rPr>
        <w:t>01.07</w:t>
      </w:r>
      <w:r w:rsidRPr="007D43B3">
        <w:rPr>
          <w:rFonts w:ascii="Times New Roman" w:hAnsi="Times New Roman"/>
          <w:sz w:val="24"/>
          <w:szCs w:val="24"/>
          <w:lang w:bidi="ru-RU"/>
        </w:rPr>
        <w:t>.2026 г.</w:t>
      </w:r>
      <w:r w:rsidRPr="007D43B3">
        <w:rPr>
          <w:rFonts w:ascii="Times New Roman" w:hAnsi="Times New Roman"/>
          <w:color w:val="auto"/>
          <w:sz w:val="24"/>
          <w:szCs w:val="24"/>
        </w:rPr>
        <w:tab/>
      </w:r>
      <w:r w:rsidRPr="007D43B3">
        <w:rPr>
          <w:rFonts w:ascii="Times New Roman" w:hAnsi="Times New Roman"/>
          <w:color w:val="auto"/>
          <w:sz w:val="24"/>
          <w:szCs w:val="24"/>
        </w:rPr>
        <w:tab/>
        <w:t xml:space="preserve"> с. </w:t>
      </w:r>
      <w:bookmarkEnd w:id="0"/>
      <w:r w:rsidRPr="007D43B3">
        <w:rPr>
          <w:rFonts w:ascii="Times New Roman" w:hAnsi="Times New Roman"/>
          <w:color w:val="auto"/>
          <w:sz w:val="24"/>
          <w:szCs w:val="24"/>
        </w:rPr>
        <w:t>Косточковка</w:t>
      </w:r>
    </w:p>
    <w:p w:rsidR="007D43B3" w:rsidRPr="007D43B3" w:rsidRDefault="007D43B3" w:rsidP="007D43B3">
      <w:pPr>
        <w:widowControl w:val="0"/>
        <w:jc w:val="left"/>
        <w:rPr>
          <w:rFonts w:ascii="Times New Roman" w:hAnsi="Times New Roman"/>
          <w:sz w:val="28"/>
        </w:rPr>
      </w:pPr>
    </w:p>
    <w:p w:rsidR="006B1548" w:rsidRDefault="007D43B3" w:rsidP="007D43B3">
      <w:pPr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1946D0">
        <w:rPr>
          <w:rFonts w:ascii="Times New Roman" w:hAnsi="Times New Roman"/>
          <w:sz w:val="28"/>
        </w:rPr>
        <w:t xml:space="preserve">«Об </w:t>
      </w:r>
      <w:r w:rsidR="001946D0">
        <w:rPr>
          <w:rFonts w:ascii="Times New Roman" w:hAnsi="Times New Roman"/>
          <w:sz w:val="28"/>
        </w:rPr>
        <w:t xml:space="preserve">организации работы по увековечиванию памяти защитников Отечества, на территории  </w:t>
      </w:r>
      <w:r>
        <w:rPr>
          <w:rFonts w:ascii="Times New Roman" w:hAnsi="Times New Roman"/>
          <w:sz w:val="28"/>
        </w:rPr>
        <w:t>Косточковского</w:t>
      </w:r>
      <w:r w:rsidR="001946D0">
        <w:rPr>
          <w:rFonts w:ascii="Times New Roman" w:hAnsi="Times New Roman"/>
          <w:sz w:val="28"/>
        </w:rPr>
        <w:t> сельского поселения Нижнегорского района Республики Крым, в том числе погибших (умерших) участников специальной военной операции»</w:t>
      </w:r>
    </w:p>
    <w:p w:rsidR="006B1548" w:rsidRDefault="001946D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7D43B3" w:rsidRDefault="001946D0" w:rsidP="007D43B3">
      <w:pPr>
        <w:ind w:firstLine="567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В соответствии с Федеральным зак</w:t>
      </w:r>
      <w:r>
        <w:rPr>
          <w:rFonts w:ascii="Times New Roman" w:hAnsi="Times New Roman"/>
          <w:sz w:val="28"/>
        </w:rPr>
        <w:t xml:space="preserve">оном от 20.03.2025 № 33-ФЗ «Об общих принципах организации местного самоуправления в единой системе публичной власти», Законом Российской Федерации от 14.01.1993 № 4292-I </w:t>
      </w:r>
      <w:r>
        <w:rPr>
          <w:rFonts w:ascii="Times New Roman" w:hAnsi="Times New Roman"/>
          <w:sz w:val="28"/>
        </w:rPr>
        <w:t>«Об увековечении памяти погибших при защите Отечества», Едиными рекомендациями по ув</w:t>
      </w:r>
      <w:r>
        <w:rPr>
          <w:rFonts w:ascii="Times New Roman" w:hAnsi="Times New Roman"/>
          <w:sz w:val="28"/>
        </w:rPr>
        <w:t xml:space="preserve">ековечению памяти защитников Отечества, в том числе погибших (умерших) участников специальной военной операции, утвержденных Правительством Российской Федерации 30.08.2025 </w:t>
      </w:r>
      <w:r>
        <w:rPr>
          <w:rFonts w:ascii="Times New Roman" w:hAnsi="Times New Roman"/>
          <w:sz w:val="28"/>
        </w:rPr>
        <w:t xml:space="preserve">№ МД-П4-32257, руководствуясь Уставом </w:t>
      </w:r>
      <w:r w:rsidR="007D43B3">
        <w:rPr>
          <w:sz w:val="28"/>
        </w:rPr>
        <w:t xml:space="preserve">Косточковского </w:t>
      </w:r>
      <w:r>
        <w:rPr>
          <w:rFonts w:ascii="Times New Roman" w:hAnsi="Times New Roman"/>
          <w:sz w:val="28"/>
        </w:rPr>
        <w:t>сельского поселения Нижнегорского</w:t>
      </w:r>
      <w:proofErr w:type="gram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района Республики Крым, администрация  </w:t>
      </w:r>
      <w:r w:rsidR="007D43B3">
        <w:rPr>
          <w:rFonts w:ascii="Times New Roman" w:hAnsi="Times New Roman"/>
          <w:sz w:val="28"/>
        </w:rPr>
        <w:t xml:space="preserve">Косточковского </w:t>
      </w:r>
      <w:r>
        <w:rPr>
          <w:rFonts w:ascii="Times New Roman" w:hAnsi="Times New Roman"/>
          <w:sz w:val="28"/>
        </w:rPr>
        <w:t>сельского поселения Нижнегорского района Республики Крым,</w:t>
      </w:r>
    </w:p>
    <w:p w:rsidR="0085461A" w:rsidRDefault="0085461A" w:rsidP="007D43B3">
      <w:pPr>
        <w:ind w:firstLine="567"/>
        <w:rPr>
          <w:rFonts w:ascii="Times New Roman" w:hAnsi="Times New Roman"/>
          <w:sz w:val="28"/>
        </w:rPr>
      </w:pPr>
    </w:p>
    <w:p w:rsidR="006B1548" w:rsidRDefault="007D43B3" w:rsidP="007D43B3">
      <w:pPr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ПОСТАНОВЛЯЕТ</w:t>
      </w:r>
      <w:r w:rsidR="001946D0">
        <w:rPr>
          <w:rFonts w:ascii="Times New Roman" w:hAnsi="Times New Roman"/>
          <w:sz w:val="28"/>
        </w:rPr>
        <w:t>:</w:t>
      </w:r>
    </w:p>
    <w:p w:rsidR="007D43B3" w:rsidRDefault="007D43B3" w:rsidP="007D43B3">
      <w:pPr>
        <w:ind w:firstLine="567"/>
        <w:jc w:val="center"/>
        <w:rPr>
          <w:sz w:val="28"/>
        </w:rPr>
      </w:pPr>
    </w:p>
    <w:p w:rsidR="006B1548" w:rsidRDefault="001946D0" w:rsidP="007D43B3">
      <w:pPr>
        <w:pStyle w:val="nospacing"/>
        <w:spacing w:beforeAutospacing="0" w:afterAutospacing="0"/>
        <w:ind w:firstLine="567"/>
        <w:jc w:val="both"/>
        <w:rPr>
          <w:sz w:val="28"/>
        </w:rPr>
      </w:pPr>
      <w:r>
        <w:rPr>
          <w:sz w:val="28"/>
        </w:rPr>
        <w:t> </w:t>
      </w:r>
      <w:r>
        <w:rPr>
          <w:sz w:val="28"/>
        </w:rPr>
        <w:t xml:space="preserve">1. Организовать работу по увековечиванию памяти защитников Отечества, на территории  </w:t>
      </w:r>
      <w:r w:rsidR="007D43B3">
        <w:rPr>
          <w:sz w:val="28"/>
        </w:rPr>
        <w:t xml:space="preserve">Косточковского </w:t>
      </w:r>
      <w:r>
        <w:rPr>
          <w:sz w:val="28"/>
        </w:rPr>
        <w:t> сельского поселения Нижнегорского ра</w:t>
      </w:r>
      <w:r>
        <w:rPr>
          <w:sz w:val="28"/>
        </w:rPr>
        <w:t>йона Республики Крым, в том числе погибших (умерших) участников специальной военной операции.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Создать Комиссию по увековечиванию памяти защитников Отечества, на территории </w:t>
      </w:r>
      <w:r w:rsidR="007D43B3">
        <w:rPr>
          <w:rFonts w:ascii="Times New Roman" w:hAnsi="Times New Roman"/>
          <w:sz w:val="28"/>
        </w:rPr>
        <w:t xml:space="preserve"> Косточковского </w:t>
      </w:r>
      <w:r>
        <w:rPr>
          <w:rFonts w:ascii="Times New Roman" w:hAnsi="Times New Roman"/>
          <w:sz w:val="28"/>
        </w:rPr>
        <w:t>сельского поселения Нижнегорского района Республики Крым, в том числе</w:t>
      </w:r>
      <w:r>
        <w:rPr>
          <w:rFonts w:ascii="Times New Roman" w:hAnsi="Times New Roman"/>
          <w:sz w:val="28"/>
        </w:rPr>
        <w:t xml:space="preserve"> погибших (умерших) участников специальной военной операции, в составе согласно приложению №1 к настоящему постановлению.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Утвердить Положение о Комиссии по увековечиванию памяти защитников Отечества, на территории </w:t>
      </w:r>
      <w:r w:rsidR="007D43B3">
        <w:rPr>
          <w:rFonts w:ascii="Times New Roman" w:hAnsi="Times New Roman"/>
          <w:sz w:val="28"/>
        </w:rPr>
        <w:t>Косточковского</w:t>
      </w:r>
      <w:r>
        <w:rPr>
          <w:rFonts w:ascii="Times New Roman" w:hAnsi="Times New Roman"/>
          <w:sz w:val="28"/>
        </w:rPr>
        <w:t> сельского поселения Нижнегор</w:t>
      </w:r>
      <w:r>
        <w:rPr>
          <w:rFonts w:ascii="Times New Roman" w:hAnsi="Times New Roman"/>
          <w:sz w:val="28"/>
        </w:rPr>
        <w:t>ского района Республики Крым, в том числе погибших (умерших) участников специальной военной операции, согласно приложению №2 к настоящему постановлению.</w:t>
      </w:r>
    </w:p>
    <w:p w:rsidR="007D43B3" w:rsidRPr="007D43B3" w:rsidRDefault="001946D0" w:rsidP="007D43B3">
      <w:pPr>
        <w:tabs>
          <w:tab w:val="left" w:pos="0"/>
        </w:tabs>
        <w:spacing w:after="11" w:line="266" w:lineRule="auto"/>
        <w:ind w:right="20" w:firstLine="557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lastRenderedPageBreak/>
        <w:t xml:space="preserve">4. </w:t>
      </w:r>
      <w:r w:rsidR="007D43B3" w:rsidRPr="007D43B3">
        <w:rPr>
          <w:rFonts w:ascii="Times New Roman" w:eastAsia="Calibri" w:hAnsi="Times New Roman"/>
          <w:sz w:val="28"/>
          <w:szCs w:val="28"/>
        </w:rPr>
        <w:t>Обнародовать настоящее постановление в сетевом издании "Официальный сайт Косточковского сельского поселения Нижнегорского района Республики Крым" ЭЛ № ФС 77-87411 от 20.05.2024 (</w:t>
      </w:r>
      <w:hyperlink r:id="rId6" w:history="1">
        <w:r w:rsidR="007D43B3" w:rsidRPr="007D43B3">
          <w:rPr>
            <w:rFonts w:ascii="Times New Roman" w:eastAsia="Calibri" w:hAnsi="Times New Roman"/>
            <w:color w:val="0000FF"/>
            <w:sz w:val="28"/>
            <w:szCs w:val="28"/>
            <w:u w:val="single"/>
          </w:rPr>
          <w:t>https://kostochkovka.ru/</w:t>
        </w:r>
      </w:hyperlink>
      <w:proofErr w:type="gramStart"/>
      <w:r w:rsidR="007D43B3" w:rsidRPr="007D43B3">
        <w:rPr>
          <w:rFonts w:ascii="Times New Roman" w:eastAsia="Calibri" w:hAnsi="Times New Roman"/>
          <w:sz w:val="28"/>
          <w:szCs w:val="28"/>
        </w:rPr>
        <w:t xml:space="preserve"> )</w:t>
      </w:r>
      <w:proofErr w:type="gramEnd"/>
      <w:r w:rsidR="007D43B3" w:rsidRPr="007D43B3">
        <w:rPr>
          <w:rFonts w:ascii="Times New Roman" w:eastAsia="Calibri" w:hAnsi="Times New Roman"/>
          <w:sz w:val="28"/>
          <w:szCs w:val="28"/>
        </w:rPr>
        <w:t xml:space="preserve"> и на информационном стенде администрации Косточковского сельского поселения по адресу: с. Косточковка, ул. Центральная, 1А</w:t>
      </w:r>
    </w:p>
    <w:p w:rsidR="007D43B3" w:rsidRPr="007D43B3" w:rsidRDefault="007D43B3" w:rsidP="007D43B3">
      <w:pPr>
        <w:spacing w:after="28" w:line="261" w:lineRule="auto"/>
        <w:ind w:left="116" w:right="95" w:firstLine="441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9"/>
          <w:sz w:val="28"/>
        </w:rPr>
        <w:t>5</w:t>
      </w:r>
      <w:r w:rsidRPr="007D43B3">
        <w:rPr>
          <w:rFonts w:ascii="Times New Roman" w:hAnsi="Times New Roman"/>
          <w:color w:val="000009"/>
          <w:sz w:val="28"/>
        </w:rPr>
        <w:t>.Настоящее постановление вступает в силу с момента обнародования.</w:t>
      </w:r>
    </w:p>
    <w:p w:rsidR="007D43B3" w:rsidRPr="007D43B3" w:rsidRDefault="007D43B3" w:rsidP="007D43B3">
      <w:pPr>
        <w:tabs>
          <w:tab w:val="left" w:pos="567"/>
        </w:tabs>
        <w:spacing w:line="235" w:lineRule="auto"/>
        <w:rPr>
          <w:rFonts w:ascii="Times New Roman" w:hAnsi="Times New Roman"/>
          <w:color w:val="000009"/>
          <w:sz w:val="28"/>
        </w:rPr>
      </w:pPr>
      <w:r w:rsidRPr="007D43B3">
        <w:rPr>
          <w:rFonts w:ascii="Times New Roman" w:hAnsi="Times New Roman"/>
          <w:color w:val="000009"/>
          <w:sz w:val="28"/>
        </w:rPr>
        <w:tab/>
        <w:t>4.</w:t>
      </w:r>
      <w:proofErr w:type="gramStart"/>
      <w:r w:rsidRPr="007D43B3">
        <w:rPr>
          <w:rFonts w:ascii="Times New Roman" w:hAnsi="Times New Roman"/>
          <w:color w:val="000009"/>
          <w:sz w:val="28"/>
        </w:rPr>
        <w:t>Контроль за</w:t>
      </w:r>
      <w:proofErr w:type="gramEnd"/>
      <w:r w:rsidRPr="007D43B3">
        <w:rPr>
          <w:rFonts w:ascii="Times New Roman" w:hAnsi="Times New Roman"/>
          <w:color w:val="000009"/>
          <w:sz w:val="28"/>
        </w:rPr>
        <w:t xml:space="preserve"> исполнением настоящего постановления оставляю за собой.</w:t>
      </w:r>
    </w:p>
    <w:p w:rsidR="007D43B3" w:rsidRPr="007D43B3" w:rsidRDefault="007D43B3" w:rsidP="007D43B3">
      <w:pPr>
        <w:tabs>
          <w:tab w:val="left" w:pos="1376"/>
        </w:tabs>
        <w:spacing w:line="235" w:lineRule="auto"/>
        <w:ind w:left="826"/>
        <w:rPr>
          <w:rFonts w:ascii="Times New Roman" w:hAnsi="Times New Roman"/>
          <w:color w:val="auto"/>
          <w:sz w:val="28"/>
          <w:szCs w:val="28"/>
          <w:lang w:eastAsia="zh-CN"/>
        </w:rPr>
      </w:pPr>
    </w:p>
    <w:p w:rsidR="007D43B3" w:rsidRPr="007D43B3" w:rsidRDefault="007D43B3" w:rsidP="007D43B3">
      <w:pPr>
        <w:tabs>
          <w:tab w:val="left" w:pos="1376"/>
        </w:tabs>
        <w:spacing w:line="235" w:lineRule="auto"/>
        <w:rPr>
          <w:rFonts w:ascii="Times New Roman" w:hAnsi="Times New Roman"/>
          <w:color w:val="auto"/>
          <w:sz w:val="28"/>
          <w:szCs w:val="28"/>
          <w:lang w:eastAsia="zh-CN" w:bidi="ru-RU"/>
        </w:rPr>
      </w:pPr>
      <w:r w:rsidRPr="007D43B3">
        <w:rPr>
          <w:rFonts w:ascii="Times New Roman" w:hAnsi="Times New Roman"/>
          <w:color w:val="auto"/>
          <w:sz w:val="28"/>
          <w:szCs w:val="28"/>
          <w:lang w:eastAsia="zh-CN" w:bidi="ru-RU"/>
        </w:rPr>
        <w:t xml:space="preserve">Председатель Косточковского сельского </w:t>
      </w:r>
    </w:p>
    <w:p w:rsidR="007D43B3" w:rsidRPr="007D43B3" w:rsidRDefault="007D43B3" w:rsidP="007D43B3">
      <w:pPr>
        <w:tabs>
          <w:tab w:val="left" w:pos="1376"/>
        </w:tabs>
        <w:spacing w:line="235" w:lineRule="auto"/>
        <w:rPr>
          <w:rFonts w:ascii="Times New Roman" w:hAnsi="Times New Roman"/>
          <w:color w:val="auto"/>
          <w:sz w:val="28"/>
          <w:szCs w:val="28"/>
          <w:lang w:eastAsia="zh-CN" w:bidi="ru-RU"/>
        </w:rPr>
      </w:pPr>
      <w:proofErr w:type="gramStart"/>
      <w:r w:rsidRPr="007D43B3">
        <w:rPr>
          <w:rFonts w:ascii="Times New Roman" w:hAnsi="Times New Roman"/>
          <w:color w:val="auto"/>
          <w:sz w:val="28"/>
          <w:szCs w:val="28"/>
          <w:lang w:eastAsia="zh-CN" w:bidi="ru-RU"/>
        </w:rPr>
        <w:t>совета-Глава</w:t>
      </w:r>
      <w:proofErr w:type="gramEnd"/>
      <w:r w:rsidRPr="007D43B3">
        <w:rPr>
          <w:rFonts w:ascii="Times New Roman" w:hAnsi="Times New Roman"/>
          <w:color w:val="auto"/>
          <w:sz w:val="28"/>
          <w:szCs w:val="28"/>
          <w:lang w:eastAsia="zh-CN" w:bidi="ru-RU"/>
        </w:rPr>
        <w:t xml:space="preserve"> администрации</w:t>
      </w:r>
    </w:p>
    <w:p w:rsidR="007D43B3" w:rsidRPr="007D43B3" w:rsidRDefault="007D43B3" w:rsidP="007D43B3">
      <w:pPr>
        <w:tabs>
          <w:tab w:val="left" w:pos="1376"/>
        </w:tabs>
        <w:spacing w:line="235" w:lineRule="auto"/>
        <w:rPr>
          <w:rFonts w:ascii="Times New Roman" w:hAnsi="Times New Roman"/>
          <w:color w:val="auto"/>
          <w:sz w:val="28"/>
          <w:szCs w:val="28"/>
          <w:lang w:eastAsia="zh-CN"/>
        </w:rPr>
      </w:pPr>
      <w:r w:rsidRPr="007D43B3">
        <w:rPr>
          <w:rFonts w:ascii="Times New Roman" w:hAnsi="Times New Roman"/>
          <w:color w:val="auto"/>
          <w:sz w:val="28"/>
          <w:szCs w:val="28"/>
          <w:lang w:eastAsia="zh-CN" w:bidi="ru-RU"/>
        </w:rPr>
        <w:t xml:space="preserve">Косточковского сельского поселения                                 </w:t>
      </w:r>
      <w:proofErr w:type="spellStart"/>
      <w:r w:rsidRPr="007D43B3">
        <w:rPr>
          <w:rFonts w:ascii="Times New Roman" w:hAnsi="Times New Roman"/>
          <w:color w:val="auto"/>
          <w:sz w:val="28"/>
          <w:szCs w:val="28"/>
          <w:lang w:eastAsia="zh-CN" w:bidi="ru-RU"/>
        </w:rPr>
        <w:t>Л.В.Артеменко</w:t>
      </w:r>
      <w:proofErr w:type="spellEnd"/>
      <w:r w:rsidRPr="007D43B3">
        <w:rPr>
          <w:rFonts w:ascii="Times New Roman" w:hAnsi="Times New Roman"/>
          <w:color w:val="auto"/>
          <w:sz w:val="28"/>
          <w:szCs w:val="28"/>
          <w:lang w:eastAsia="zh-CN"/>
        </w:rPr>
        <w:t xml:space="preserve"> </w:t>
      </w:r>
    </w:p>
    <w:p w:rsidR="007D43B3" w:rsidRDefault="007D43B3" w:rsidP="007D43B3">
      <w:pPr>
        <w:widowControl w:val="0"/>
        <w:jc w:val="left"/>
        <w:outlineLvl w:val="0"/>
        <w:rPr>
          <w:rFonts w:ascii="Times New Roman" w:hAnsi="Times New Roman"/>
          <w:sz w:val="28"/>
        </w:rPr>
      </w:pPr>
    </w:p>
    <w:p w:rsidR="007D43B3" w:rsidRDefault="007D43B3" w:rsidP="007D43B3">
      <w:pPr>
        <w:widowControl w:val="0"/>
        <w:jc w:val="left"/>
        <w:outlineLvl w:val="0"/>
        <w:rPr>
          <w:rFonts w:ascii="Times New Roman" w:hAnsi="Times New Roman"/>
          <w:sz w:val="28"/>
        </w:rPr>
      </w:pPr>
    </w:p>
    <w:p w:rsidR="007D43B3" w:rsidRDefault="007D43B3" w:rsidP="007D43B3">
      <w:pPr>
        <w:widowControl w:val="0"/>
        <w:jc w:val="left"/>
        <w:outlineLvl w:val="0"/>
        <w:rPr>
          <w:rFonts w:ascii="Times New Roman" w:hAnsi="Times New Roman"/>
          <w:sz w:val="28"/>
        </w:rPr>
      </w:pPr>
    </w:p>
    <w:p w:rsidR="007D43B3" w:rsidRDefault="007D43B3" w:rsidP="007D43B3">
      <w:pPr>
        <w:widowControl w:val="0"/>
        <w:jc w:val="left"/>
        <w:outlineLvl w:val="0"/>
        <w:rPr>
          <w:rFonts w:ascii="Times New Roman" w:hAnsi="Times New Roman"/>
          <w:sz w:val="28"/>
        </w:rPr>
      </w:pPr>
    </w:p>
    <w:p w:rsidR="007D43B3" w:rsidRDefault="007D43B3" w:rsidP="007D43B3">
      <w:pPr>
        <w:widowControl w:val="0"/>
        <w:jc w:val="left"/>
        <w:outlineLvl w:val="0"/>
        <w:rPr>
          <w:rFonts w:ascii="Times New Roman" w:hAnsi="Times New Roman"/>
          <w:sz w:val="28"/>
        </w:rPr>
      </w:pPr>
    </w:p>
    <w:p w:rsidR="007D43B3" w:rsidRDefault="007D43B3" w:rsidP="007D43B3">
      <w:pPr>
        <w:widowControl w:val="0"/>
        <w:jc w:val="left"/>
        <w:outlineLvl w:val="0"/>
        <w:rPr>
          <w:rFonts w:ascii="Times New Roman" w:hAnsi="Times New Roman"/>
          <w:sz w:val="28"/>
        </w:rPr>
      </w:pPr>
    </w:p>
    <w:p w:rsidR="007D43B3" w:rsidRDefault="007D43B3" w:rsidP="007D43B3">
      <w:pPr>
        <w:widowControl w:val="0"/>
        <w:jc w:val="left"/>
        <w:outlineLvl w:val="0"/>
        <w:rPr>
          <w:rFonts w:ascii="Times New Roman" w:hAnsi="Times New Roman"/>
          <w:sz w:val="28"/>
        </w:rPr>
      </w:pPr>
    </w:p>
    <w:p w:rsidR="007D43B3" w:rsidRDefault="007D43B3" w:rsidP="007D43B3">
      <w:pPr>
        <w:widowControl w:val="0"/>
        <w:jc w:val="left"/>
        <w:outlineLvl w:val="0"/>
        <w:rPr>
          <w:rFonts w:ascii="Times New Roman" w:hAnsi="Times New Roman"/>
          <w:sz w:val="28"/>
        </w:rPr>
      </w:pPr>
    </w:p>
    <w:p w:rsidR="007D43B3" w:rsidRDefault="007D43B3" w:rsidP="007D43B3">
      <w:pPr>
        <w:widowControl w:val="0"/>
        <w:jc w:val="left"/>
        <w:outlineLvl w:val="0"/>
        <w:rPr>
          <w:rFonts w:ascii="Times New Roman" w:hAnsi="Times New Roman"/>
          <w:sz w:val="28"/>
        </w:rPr>
      </w:pPr>
    </w:p>
    <w:p w:rsidR="007D43B3" w:rsidRDefault="007D43B3" w:rsidP="007D43B3">
      <w:pPr>
        <w:widowControl w:val="0"/>
        <w:jc w:val="left"/>
        <w:outlineLvl w:val="0"/>
        <w:rPr>
          <w:rFonts w:ascii="Times New Roman" w:hAnsi="Times New Roman"/>
          <w:sz w:val="28"/>
        </w:rPr>
      </w:pPr>
    </w:p>
    <w:p w:rsidR="007D43B3" w:rsidRDefault="007D43B3" w:rsidP="007D43B3">
      <w:pPr>
        <w:widowControl w:val="0"/>
        <w:jc w:val="left"/>
        <w:outlineLvl w:val="0"/>
        <w:rPr>
          <w:rFonts w:ascii="Times New Roman" w:hAnsi="Times New Roman"/>
          <w:sz w:val="28"/>
        </w:rPr>
      </w:pPr>
    </w:p>
    <w:p w:rsidR="007D43B3" w:rsidRDefault="007D43B3" w:rsidP="007D43B3">
      <w:pPr>
        <w:widowControl w:val="0"/>
        <w:jc w:val="left"/>
        <w:outlineLvl w:val="0"/>
        <w:rPr>
          <w:rFonts w:ascii="Times New Roman" w:hAnsi="Times New Roman"/>
          <w:sz w:val="28"/>
        </w:rPr>
      </w:pPr>
    </w:p>
    <w:p w:rsidR="007D43B3" w:rsidRDefault="007D43B3" w:rsidP="007D43B3">
      <w:pPr>
        <w:widowControl w:val="0"/>
        <w:jc w:val="left"/>
        <w:outlineLvl w:val="0"/>
        <w:rPr>
          <w:rFonts w:ascii="Times New Roman" w:hAnsi="Times New Roman"/>
          <w:sz w:val="28"/>
        </w:rPr>
      </w:pPr>
    </w:p>
    <w:p w:rsidR="007D43B3" w:rsidRDefault="007D43B3" w:rsidP="007D43B3">
      <w:pPr>
        <w:widowControl w:val="0"/>
        <w:jc w:val="left"/>
        <w:outlineLvl w:val="0"/>
        <w:rPr>
          <w:rFonts w:ascii="Times New Roman" w:hAnsi="Times New Roman"/>
          <w:sz w:val="28"/>
        </w:rPr>
      </w:pPr>
    </w:p>
    <w:p w:rsidR="007D43B3" w:rsidRDefault="007D43B3" w:rsidP="007D43B3">
      <w:pPr>
        <w:widowControl w:val="0"/>
        <w:jc w:val="left"/>
        <w:outlineLvl w:val="0"/>
        <w:rPr>
          <w:rFonts w:ascii="Times New Roman" w:hAnsi="Times New Roman"/>
          <w:sz w:val="28"/>
        </w:rPr>
      </w:pPr>
    </w:p>
    <w:p w:rsidR="007D43B3" w:rsidRDefault="007D43B3" w:rsidP="007D43B3">
      <w:pPr>
        <w:widowControl w:val="0"/>
        <w:jc w:val="left"/>
        <w:outlineLvl w:val="0"/>
        <w:rPr>
          <w:rFonts w:ascii="Times New Roman" w:hAnsi="Times New Roman"/>
          <w:sz w:val="28"/>
        </w:rPr>
      </w:pPr>
    </w:p>
    <w:p w:rsidR="007D43B3" w:rsidRDefault="007D43B3" w:rsidP="007D43B3">
      <w:pPr>
        <w:widowControl w:val="0"/>
        <w:jc w:val="left"/>
        <w:outlineLvl w:val="0"/>
        <w:rPr>
          <w:rFonts w:ascii="Times New Roman" w:hAnsi="Times New Roman"/>
          <w:sz w:val="28"/>
        </w:rPr>
      </w:pPr>
    </w:p>
    <w:p w:rsidR="007D43B3" w:rsidRDefault="007D43B3" w:rsidP="007D43B3">
      <w:pPr>
        <w:widowControl w:val="0"/>
        <w:jc w:val="left"/>
        <w:outlineLvl w:val="0"/>
        <w:rPr>
          <w:rFonts w:ascii="Times New Roman" w:hAnsi="Times New Roman"/>
          <w:sz w:val="28"/>
        </w:rPr>
      </w:pPr>
    </w:p>
    <w:p w:rsidR="007D43B3" w:rsidRDefault="007D43B3" w:rsidP="007D43B3">
      <w:pPr>
        <w:widowControl w:val="0"/>
        <w:jc w:val="left"/>
        <w:outlineLvl w:val="0"/>
        <w:rPr>
          <w:rFonts w:ascii="Times New Roman" w:hAnsi="Times New Roman"/>
          <w:sz w:val="28"/>
        </w:rPr>
      </w:pPr>
    </w:p>
    <w:p w:rsidR="007D43B3" w:rsidRDefault="007D43B3" w:rsidP="007D43B3">
      <w:pPr>
        <w:widowControl w:val="0"/>
        <w:jc w:val="left"/>
        <w:outlineLvl w:val="0"/>
        <w:rPr>
          <w:rFonts w:ascii="Times New Roman" w:hAnsi="Times New Roman"/>
          <w:sz w:val="28"/>
        </w:rPr>
      </w:pPr>
    </w:p>
    <w:p w:rsidR="007D43B3" w:rsidRDefault="007D43B3" w:rsidP="007D43B3">
      <w:pPr>
        <w:widowControl w:val="0"/>
        <w:jc w:val="left"/>
        <w:outlineLvl w:val="0"/>
        <w:rPr>
          <w:rFonts w:ascii="Times New Roman" w:hAnsi="Times New Roman"/>
          <w:sz w:val="28"/>
        </w:rPr>
      </w:pPr>
    </w:p>
    <w:p w:rsidR="007D43B3" w:rsidRDefault="007D43B3" w:rsidP="007D43B3">
      <w:pPr>
        <w:widowControl w:val="0"/>
        <w:jc w:val="left"/>
        <w:outlineLvl w:val="0"/>
        <w:rPr>
          <w:rFonts w:ascii="Times New Roman" w:hAnsi="Times New Roman"/>
          <w:sz w:val="28"/>
        </w:rPr>
      </w:pPr>
    </w:p>
    <w:p w:rsidR="007D43B3" w:rsidRDefault="007D43B3" w:rsidP="007D43B3">
      <w:pPr>
        <w:widowControl w:val="0"/>
        <w:jc w:val="left"/>
        <w:outlineLvl w:val="0"/>
        <w:rPr>
          <w:rFonts w:ascii="Times New Roman" w:hAnsi="Times New Roman"/>
          <w:sz w:val="28"/>
        </w:rPr>
      </w:pPr>
    </w:p>
    <w:p w:rsidR="007D43B3" w:rsidRDefault="007D43B3" w:rsidP="007D43B3">
      <w:pPr>
        <w:widowControl w:val="0"/>
        <w:jc w:val="left"/>
        <w:outlineLvl w:val="0"/>
        <w:rPr>
          <w:rFonts w:ascii="Times New Roman" w:hAnsi="Times New Roman"/>
          <w:sz w:val="28"/>
        </w:rPr>
      </w:pPr>
    </w:p>
    <w:p w:rsidR="007D43B3" w:rsidRDefault="007D43B3" w:rsidP="007D43B3">
      <w:pPr>
        <w:widowControl w:val="0"/>
        <w:jc w:val="left"/>
        <w:outlineLvl w:val="0"/>
        <w:rPr>
          <w:rFonts w:ascii="Times New Roman" w:hAnsi="Times New Roman"/>
          <w:sz w:val="28"/>
        </w:rPr>
      </w:pPr>
    </w:p>
    <w:p w:rsidR="007D43B3" w:rsidRDefault="007D43B3" w:rsidP="007D43B3">
      <w:pPr>
        <w:widowControl w:val="0"/>
        <w:jc w:val="left"/>
        <w:outlineLvl w:val="0"/>
        <w:rPr>
          <w:rFonts w:ascii="Times New Roman" w:hAnsi="Times New Roman"/>
          <w:sz w:val="28"/>
        </w:rPr>
      </w:pPr>
    </w:p>
    <w:p w:rsidR="007D43B3" w:rsidRDefault="007D43B3" w:rsidP="007D43B3">
      <w:pPr>
        <w:widowControl w:val="0"/>
        <w:jc w:val="left"/>
        <w:outlineLvl w:val="0"/>
        <w:rPr>
          <w:rFonts w:ascii="Times New Roman" w:hAnsi="Times New Roman"/>
          <w:sz w:val="28"/>
        </w:rPr>
      </w:pPr>
    </w:p>
    <w:p w:rsidR="007D43B3" w:rsidRDefault="007D43B3" w:rsidP="007D43B3">
      <w:pPr>
        <w:widowControl w:val="0"/>
        <w:jc w:val="left"/>
        <w:outlineLvl w:val="0"/>
        <w:rPr>
          <w:rFonts w:ascii="Times New Roman" w:hAnsi="Times New Roman"/>
          <w:sz w:val="28"/>
        </w:rPr>
      </w:pPr>
    </w:p>
    <w:p w:rsidR="007D43B3" w:rsidRDefault="007D43B3" w:rsidP="007D43B3">
      <w:pPr>
        <w:widowControl w:val="0"/>
        <w:jc w:val="left"/>
        <w:outlineLvl w:val="0"/>
        <w:rPr>
          <w:rFonts w:ascii="Times New Roman" w:hAnsi="Times New Roman"/>
          <w:sz w:val="28"/>
        </w:rPr>
      </w:pPr>
    </w:p>
    <w:p w:rsidR="007D43B3" w:rsidRDefault="007D43B3" w:rsidP="007D43B3">
      <w:pPr>
        <w:widowControl w:val="0"/>
        <w:jc w:val="left"/>
        <w:outlineLvl w:val="0"/>
        <w:rPr>
          <w:rFonts w:ascii="Times New Roman" w:hAnsi="Times New Roman"/>
          <w:sz w:val="28"/>
        </w:rPr>
      </w:pPr>
    </w:p>
    <w:p w:rsidR="007D43B3" w:rsidRDefault="007D43B3" w:rsidP="007D43B3">
      <w:pPr>
        <w:widowControl w:val="0"/>
        <w:jc w:val="left"/>
        <w:outlineLvl w:val="0"/>
        <w:rPr>
          <w:rFonts w:ascii="Times New Roman" w:hAnsi="Times New Roman"/>
          <w:sz w:val="28"/>
        </w:rPr>
      </w:pPr>
    </w:p>
    <w:p w:rsidR="007D43B3" w:rsidRDefault="007D43B3" w:rsidP="007D43B3">
      <w:pPr>
        <w:widowControl w:val="0"/>
        <w:jc w:val="left"/>
        <w:outlineLvl w:val="0"/>
        <w:rPr>
          <w:rFonts w:ascii="Times New Roman" w:hAnsi="Times New Roman"/>
          <w:sz w:val="28"/>
        </w:rPr>
      </w:pPr>
    </w:p>
    <w:p w:rsidR="007D43B3" w:rsidRDefault="007D43B3" w:rsidP="007D43B3">
      <w:pPr>
        <w:widowControl w:val="0"/>
        <w:jc w:val="left"/>
        <w:outlineLvl w:val="0"/>
        <w:rPr>
          <w:rFonts w:ascii="Times New Roman" w:hAnsi="Times New Roman"/>
          <w:sz w:val="28"/>
        </w:rPr>
      </w:pPr>
    </w:p>
    <w:p w:rsidR="007D43B3" w:rsidRPr="007D43B3" w:rsidRDefault="007D43B3" w:rsidP="007D43B3">
      <w:pPr>
        <w:widowControl w:val="0"/>
        <w:jc w:val="left"/>
        <w:outlineLvl w:val="0"/>
        <w:rPr>
          <w:rFonts w:ascii="Times New Roman" w:hAnsi="Times New Roman"/>
          <w:sz w:val="28"/>
        </w:rPr>
      </w:pPr>
    </w:p>
    <w:p w:rsidR="006B1548" w:rsidRDefault="001946D0" w:rsidP="0085461A">
      <w:pPr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№1</w:t>
      </w:r>
    </w:p>
    <w:p w:rsidR="006B1548" w:rsidRDefault="001946D0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 постановлению администрации</w:t>
      </w:r>
    </w:p>
    <w:p w:rsidR="006B1548" w:rsidRDefault="0085461A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Косточковского </w:t>
      </w:r>
      <w:r w:rsidR="001946D0">
        <w:rPr>
          <w:rFonts w:ascii="Times New Roman" w:hAnsi="Times New Roman"/>
          <w:sz w:val="28"/>
        </w:rPr>
        <w:t>сельского</w:t>
      </w:r>
    </w:p>
    <w:p w:rsidR="006B1548" w:rsidRDefault="001946D0">
      <w:pPr>
        <w:pStyle w:val="nospacing"/>
        <w:spacing w:beforeAutospacing="0" w:afterAutospacing="0"/>
        <w:ind w:firstLine="567"/>
        <w:jc w:val="right"/>
        <w:rPr>
          <w:sz w:val="28"/>
        </w:rPr>
      </w:pPr>
      <w:r>
        <w:rPr>
          <w:sz w:val="28"/>
        </w:rPr>
        <w:t>поселения от</w:t>
      </w:r>
      <w:r w:rsidR="0085461A">
        <w:rPr>
          <w:sz w:val="28"/>
        </w:rPr>
        <w:t xml:space="preserve"> 01.07.2026г. № 98</w:t>
      </w:r>
    </w:p>
    <w:p w:rsidR="006B1548" w:rsidRDefault="001946D0">
      <w:pPr>
        <w:pStyle w:val="nospacing"/>
        <w:ind w:firstLine="567"/>
        <w:jc w:val="center"/>
        <w:rPr>
          <w:rFonts w:ascii="Arial" w:hAnsi="Arial"/>
          <w:sz w:val="22"/>
        </w:rPr>
      </w:pPr>
      <w:r>
        <w:rPr>
          <w:b/>
          <w:sz w:val="28"/>
        </w:rPr>
        <w:t> </w:t>
      </w:r>
    </w:p>
    <w:p w:rsidR="006B1548" w:rsidRDefault="001946D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Состав комиссии по увековечиванию памяти защитников Отечества, на территории  </w:t>
      </w:r>
      <w:r w:rsidR="0085461A">
        <w:rPr>
          <w:rFonts w:ascii="Times New Roman" w:hAnsi="Times New Roman"/>
          <w:b/>
          <w:sz w:val="28"/>
        </w:rPr>
        <w:t>Косточковского</w:t>
      </w:r>
      <w:r>
        <w:rPr>
          <w:rFonts w:ascii="Times New Roman" w:hAnsi="Times New Roman"/>
          <w:b/>
          <w:sz w:val="28"/>
        </w:rPr>
        <w:t> сельского поселе</w:t>
      </w:r>
      <w:r>
        <w:rPr>
          <w:rFonts w:ascii="Times New Roman" w:hAnsi="Times New Roman"/>
          <w:b/>
          <w:sz w:val="28"/>
        </w:rPr>
        <w:t>ния Нижнегорского района Республики Крым, в том числе погибших (умерших) участников специальной военной операции</w:t>
      </w:r>
    </w:p>
    <w:p w:rsidR="006B1548" w:rsidRDefault="001946D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 Председатель </w:t>
      </w:r>
      <w:r w:rsidR="0085461A">
        <w:rPr>
          <w:rFonts w:ascii="Times New Roman" w:hAnsi="Times New Roman"/>
          <w:sz w:val="28"/>
        </w:rPr>
        <w:t>Косточковского</w:t>
      </w:r>
      <w:r>
        <w:rPr>
          <w:rFonts w:ascii="Times New Roman" w:hAnsi="Times New Roman"/>
          <w:sz w:val="28"/>
        </w:rPr>
        <w:t xml:space="preserve"> сельского совета – глава </w:t>
      </w:r>
      <w:r w:rsidR="0085461A">
        <w:rPr>
          <w:rFonts w:ascii="Times New Roman" w:hAnsi="Times New Roman"/>
          <w:sz w:val="28"/>
        </w:rPr>
        <w:t xml:space="preserve">администрации Косточковского </w:t>
      </w:r>
      <w:r>
        <w:rPr>
          <w:rFonts w:ascii="Times New Roman" w:hAnsi="Times New Roman"/>
          <w:sz w:val="28"/>
        </w:rPr>
        <w:t>сельского поселения;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 Заместитель </w:t>
      </w:r>
      <w:r w:rsidR="0085461A">
        <w:rPr>
          <w:rFonts w:ascii="Times New Roman" w:hAnsi="Times New Roman"/>
          <w:sz w:val="28"/>
        </w:rPr>
        <w:t>главы администрации Косточковского</w:t>
      </w:r>
      <w:r>
        <w:rPr>
          <w:rFonts w:ascii="Times New Roman" w:hAnsi="Times New Roman"/>
          <w:sz w:val="28"/>
        </w:rPr>
        <w:t xml:space="preserve"> сельского </w:t>
      </w:r>
      <w:r w:rsidR="0085461A">
        <w:rPr>
          <w:rFonts w:ascii="Times New Roman" w:hAnsi="Times New Roman"/>
          <w:sz w:val="28"/>
        </w:rPr>
        <w:t>поселения</w:t>
      </w:r>
      <w:r>
        <w:rPr>
          <w:rFonts w:ascii="Times New Roman" w:hAnsi="Times New Roman"/>
          <w:sz w:val="28"/>
        </w:rPr>
        <w:t>;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 Депутат </w:t>
      </w:r>
      <w:r w:rsidR="0085461A">
        <w:rPr>
          <w:rFonts w:ascii="Times New Roman" w:hAnsi="Times New Roman"/>
          <w:sz w:val="28"/>
        </w:rPr>
        <w:t>Косточковского</w:t>
      </w:r>
      <w:r>
        <w:rPr>
          <w:rFonts w:ascii="Times New Roman" w:hAnsi="Times New Roman"/>
          <w:sz w:val="28"/>
        </w:rPr>
        <w:t xml:space="preserve"> сельского совета;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 Депутат </w:t>
      </w:r>
      <w:r w:rsidR="0085461A">
        <w:rPr>
          <w:rFonts w:ascii="Times New Roman" w:hAnsi="Times New Roman"/>
          <w:sz w:val="28"/>
        </w:rPr>
        <w:t>Косточковского</w:t>
      </w:r>
      <w:r>
        <w:rPr>
          <w:rFonts w:ascii="Times New Roman" w:hAnsi="Times New Roman"/>
          <w:sz w:val="28"/>
        </w:rPr>
        <w:t xml:space="preserve"> сельского совета;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5.Представитель общественности </w:t>
      </w:r>
      <w:r w:rsidR="0085461A">
        <w:rPr>
          <w:rFonts w:ascii="Times New Roman" w:hAnsi="Times New Roman"/>
          <w:sz w:val="28"/>
        </w:rPr>
        <w:t xml:space="preserve">Косточковского </w:t>
      </w:r>
      <w:r>
        <w:rPr>
          <w:rFonts w:ascii="Times New Roman" w:hAnsi="Times New Roman"/>
          <w:sz w:val="28"/>
        </w:rPr>
        <w:t>сельского поселения.</w:t>
      </w:r>
    </w:p>
    <w:p w:rsidR="006B1548" w:rsidRDefault="001946D0">
      <w:pPr>
        <w:pStyle w:val="nospacing"/>
        <w:ind w:firstLine="567"/>
        <w:jc w:val="both"/>
      </w:pPr>
      <w:r>
        <w:rPr>
          <w:rFonts w:ascii="Arial" w:hAnsi="Arial"/>
          <w:sz w:val="22"/>
        </w:rPr>
        <w:br/>
      </w:r>
      <w:r>
        <w:br w:type="page"/>
      </w:r>
    </w:p>
    <w:p w:rsidR="0085461A" w:rsidRDefault="0085461A" w:rsidP="0085461A">
      <w:pPr>
        <w:ind w:firstLine="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№2</w:t>
      </w:r>
    </w:p>
    <w:p w:rsidR="0085461A" w:rsidRDefault="0085461A" w:rsidP="0085461A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 постановлению администрации</w:t>
      </w:r>
    </w:p>
    <w:p w:rsidR="0085461A" w:rsidRDefault="0085461A" w:rsidP="0085461A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Косточковского сельского</w:t>
      </w:r>
    </w:p>
    <w:p w:rsidR="0085461A" w:rsidRDefault="0085461A" w:rsidP="0085461A">
      <w:pPr>
        <w:pStyle w:val="nospacing"/>
        <w:spacing w:beforeAutospacing="0" w:afterAutospacing="0"/>
        <w:ind w:firstLine="567"/>
        <w:jc w:val="right"/>
        <w:rPr>
          <w:sz w:val="28"/>
        </w:rPr>
      </w:pPr>
      <w:r>
        <w:rPr>
          <w:sz w:val="28"/>
        </w:rPr>
        <w:t>поселения от 01.07.2026г. № 98</w:t>
      </w:r>
    </w:p>
    <w:p w:rsidR="006B1548" w:rsidRDefault="001946D0">
      <w:pPr>
        <w:pStyle w:val="nospacing"/>
        <w:ind w:firstLine="567"/>
        <w:jc w:val="center"/>
        <w:rPr>
          <w:rFonts w:ascii="Arial" w:hAnsi="Arial"/>
          <w:sz w:val="22"/>
        </w:rPr>
      </w:pPr>
      <w:r>
        <w:rPr>
          <w:b/>
          <w:sz w:val="28"/>
        </w:rPr>
        <w:t> </w:t>
      </w:r>
    </w:p>
    <w:p w:rsidR="006B1548" w:rsidRDefault="001946D0">
      <w:pPr>
        <w:pStyle w:val="nospacing"/>
        <w:ind w:firstLine="567"/>
        <w:jc w:val="center"/>
        <w:rPr>
          <w:rFonts w:ascii="Arial" w:hAnsi="Arial"/>
          <w:b/>
          <w:sz w:val="28"/>
        </w:rPr>
      </w:pPr>
      <w:r>
        <w:rPr>
          <w:b/>
          <w:sz w:val="28"/>
        </w:rPr>
        <w:t xml:space="preserve">Положение </w:t>
      </w:r>
      <w:r>
        <w:rPr>
          <w:b/>
          <w:sz w:val="28"/>
        </w:rPr>
        <w:t>о Комиссии по увековечиванию памяти защитников Отече</w:t>
      </w:r>
      <w:r w:rsidR="0085461A">
        <w:rPr>
          <w:b/>
          <w:sz w:val="28"/>
        </w:rPr>
        <w:t xml:space="preserve">ства, на территории  Косточковского </w:t>
      </w:r>
      <w:r>
        <w:rPr>
          <w:b/>
          <w:sz w:val="28"/>
        </w:rPr>
        <w:t>сельского поселения Нижнегорского района Республики Крым, в том числе погибших (умерших) участников специальной военной операции</w:t>
      </w:r>
    </w:p>
    <w:p w:rsidR="006B1548" w:rsidRDefault="001946D0">
      <w:pPr>
        <w:pStyle w:val="nospacing"/>
        <w:ind w:firstLine="567"/>
        <w:jc w:val="both"/>
        <w:rPr>
          <w:rFonts w:ascii="Arial" w:hAnsi="Arial"/>
          <w:sz w:val="22"/>
        </w:rPr>
      </w:pPr>
      <w:r>
        <w:rPr>
          <w:b/>
          <w:sz w:val="28"/>
        </w:rPr>
        <w:t> </w:t>
      </w:r>
    </w:p>
    <w:p w:rsidR="006B1548" w:rsidRDefault="001946D0">
      <w:pPr>
        <w:pStyle w:val="nospacing"/>
        <w:ind w:firstLine="567"/>
        <w:jc w:val="both"/>
        <w:rPr>
          <w:sz w:val="28"/>
        </w:rPr>
      </w:pPr>
      <w:r>
        <w:rPr>
          <w:b/>
          <w:sz w:val="28"/>
        </w:rPr>
        <w:t> </w:t>
      </w:r>
      <w:r>
        <w:rPr>
          <w:sz w:val="28"/>
        </w:rPr>
        <w:t>1.1.Настоящее Положение о Комиссии по ув</w:t>
      </w:r>
      <w:r>
        <w:rPr>
          <w:sz w:val="28"/>
        </w:rPr>
        <w:t xml:space="preserve">ековечиванию памяти защитников Отечества, на территории  </w:t>
      </w:r>
      <w:r w:rsidR="0085461A">
        <w:rPr>
          <w:sz w:val="28"/>
        </w:rPr>
        <w:t>Косточковского</w:t>
      </w:r>
      <w:r>
        <w:rPr>
          <w:sz w:val="28"/>
        </w:rPr>
        <w:t> сельского поселения Нижнегорского района Республики Крым, в том числе погибших (умерших) участников специальной военной операции (далее – Комиссия), определяет задачи, права и порядок деят</w:t>
      </w:r>
      <w:r>
        <w:rPr>
          <w:sz w:val="28"/>
        </w:rPr>
        <w:t>ельности Комиссии.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 Комиссия является постоянно действующим коллегиальным совещательным органом, созданным при Администрации  </w:t>
      </w:r>
      <w:r w:rsidR="0085461A" w:rsidRPr="0085461A">
        <w:rPr>
          <w:rFonts w:ascii="Times New Roman" w:hAnsi="Times New Roman"/>
          <w:sz w:val="28"/>
        </w:rPr>
        <w:t>Косточковского</w:t>
      </w:r>
      <w:r w:rsidR="0085461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сельского поселения Нижнегорского района Республики Крым (далее – администрация).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Комиссия создается с целью у</w:t>
      </w:r>
      <w:r>
        <w:rPr>
          <w:rFonts w:ascii="Times New Roman" w:hAnsi="Times New Roman"/>
          <w:sz w:val="28"/>
        </w:rPr>
        <w:t>вековечивания памяти защитников Отечества, в том числе погибших (умерших) участников специальной военной операции (далее – защитники Отечества), сохранения исторической правды, патриотического воспитания граждан, а также выражения признательности и уважени</w:t>
      </w:r>
      <w:r>
        <w:rPr>
          <w:rFonts w:ascii="Times New Roman" w:hAnsi="Times New Roman"/>
          <w:sz w:val="28"/>
        </w:rPr>
        <w:t>я к живущим и павшим защитникам Отечества.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1.4. </w:t>
      </w:r>
      <w:proofErr w:type="gramStart"/>
      <w:r>
        <w:rPr>
          <w:rFonts w:ascii="Times New Roman" w:hAnsi="Times New Roman"/>
          <w:sz w:val="28"/>
        </w:rPr>
        <w:t>Комиссия руководствуется в своей деятельности Конституцией Российской Федерации, Гражданским кодексом Российской Федерации, Федеральным законом от 20.03.2025 № 33-ФЗ «Об общих принципах организации местного с</w:t>
      </w:r>
      <w:r>
        <w:rPr>
          <w:rFonts w:ascii="Times New Roman" w:hAnsi="Times New Roman"/>
          <w:sz w:val="28"/>
        </w:rPr>
        <w:t>амоуправления в единой системе публичной власти», Законом Российской Федерации от 14.01.1993 № 4292-I «Об увековечении памяти погибших при защите Отечества» (далее – Закон № 4292-I), Едиными рекомендациями по увековечению памяти защитников Отечества, в том</w:t>
      </w:r>
      <w:r>
        <w:rPr>
          <w:rFonts w:ascii="Times New Roman" w:hAnsi="Times New Roman"/>
          <w:sz w:val="28"/>
        </w:rPr>
        <w:t xml:space="preserve"> числе погибших (умерших) участников специальной военной операции</w:t>
      </w:r>
      <w:proofErr w:type="gramEnd"/>
      <w:r>
        <w:rPr>
          <w:rFonts w:ascii="Times New Roman" w:hAnsi="Times New Roman"/>
          <w:sz w:val="28"/>
        </w:rPr>
        <w:t xml:space="preserve">, </w:t>
      </w:r>
      <w:proofErr w:type="gramStart"/>
      <w:r>
        <w:rPr>
          <w:rFonts w:ascii="Times New Roman" w:hAnsi="Times New Roman"/>
          <w:sz w:val="28"/>
        </w:rPr>
        <w:t>утвержденными</w:t>
      </w:r>
      <w:proofErr w:type="gramEnd"/>
      <w:r>
        <w:rPr>
          <w:rFonts w:ascii="Times New Roman" w:hAnsi="Times New Roman"/>
          <w:sz w:val="28"/>
        </w:rPr>
        <w:t xml:space="preserve"> Правительством Российской Федерации 30.08.2025 № МД-П4-32257 и настоящим Положением.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1.5. Основные формы увековечения памяти защитников Отечества закреплены в статье 2 Закона </w:t>
      </w:r>
      <w:r>
        <w:rPr>
          <w:rFonts w:ascii="Times New Roman" w:hAnsi="Times New Roman"/>
          <w:sz w:val="28"/>
        </w:rPr>
        <w:t>№ 4292-I.</w:t>
      </w:r>
    </w:p>
    <w:p w:rsidR="0085461A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1.6. На </w:t>
      </w:r>
      <w:r w:rsidRPr="0085461A">
        <w:rPr>
          <w:rFonts w:ascii="Times New Roman" w:hAnsi="Times New Roman"/>
          <w:sz w:val="28"/>
        </w:rPr>
        <w:t xml:space="preserve">территории  </w:t>
      </w:r>
      <w:r w:rsidR="0085461A" w:rsidRPr="0085461A">
        <w:rPr>
          <w:rFonts w:ascii="Times New Roman" w:hAnsi="Times New Roman"/>
          <w:sz w:val="28"/>
        </w:rPr>
        <w:t>Косточковского</w:t>
      </w:r>
      <w:r>
        <w:rPr>
          <w:rFonts w:ascii="Times New Roman" w:hAnsi="Times New Roman"/>
          <w:sz w:val="28"/>
        </w:rPr>
        <w:t> сельского поселения Нижнегорского района Республики Крым осуществляются следующие формы увековечения памяти защитников Отечества: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 сохранение и обустройство отдельных территорий, исторически связанных с подвигами п</w:t>
      </w:r>
      <w:r>
        <w:rPr>
          <w:rFonts w:ascii="Times New Roman" w:hAnsi="Times New Roman"/>
          <w:sz w:val="28"/>
        </w:rPr>
        <w:t>огибших при защите Отечества;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публикации в средствах массовой информации и в информационн</w:t>
      </w:r>
      <w:proofErr w:type="gramStart"/>
      <w:r>
        <w:rPr>
          <w:rFonts w:ascii="Times New Roman" w:hAnsi="Times New Roman"/>
          <w:sz w:val="28"/>
        </w:rPr>
        <w:t>о-</w:t>
      </w:r>
      <w:proofErr w:type="gramEnd"/>
      <w:r>
        <w:rPr>
          <w:rFonts w:ascii="Times New Roman" w:hAnsi="Times New Roman"/>
          <w:sz w:val="28"/>
        </w:rPr>
        <w:t xml:space="preserve"> телекоммуникационной сети «Интернет» материалов о погибших при защите Отечества,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присвоение имен погибших при защите Отечества улицам и площадям;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установление</w:t>
      </w:r>
      <w:r>
        <w:rPr>
          <w:rFonts w:ascii="Times New Roman" w:hAnsi="Times New Roman"/>
          <w:sz w:val="28"/>
        </w:rPr>
        <w:t xml:space="preserve"> мемориальной доски, вывески иного памятного знака на территории  </w:t>
      </w:r>
      <w:r w:rsidR="0085461A" w:rsidRPr="0085461A">
        <w:rPr>
          <w:rFonts w:ascii="Times New Roman" w:hAnsi="Times New Roman"/>
          <w:sz w:val="28"/>
        </w:rPr>
        <w:t>Косточковского</w:t>
      </w:r>
      <w:r w:rsidR="0085461A" w:rsidRPr="0085461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сельского поселения Нижнегорского района Республики Крым.</w:t>
      </w:r>
    </w:p>
    <w:p w:rsidR="0085461A" w:rsidRDefault="001946D0">
      <w:pPr>
        <w:pStyle w:val="nospacing"/>
        <w:ind w:firstLine="567"/>
        <w:jc w:val="both"/>
        <w:rPr>
          <w:sz w:val="28"/>
        </w:rPr>
      </w:pPr>
      <w:r>
        <w:rPr>
          <w:sz w:val="28"/>
        </w:rPr>
        <w:t xml:space="preserve">1.7. Деятельность Комиссии основывается на принципах открытости, </w:t>
      </w:r>
    </w:p>
    <w:p w:rsidR="006B1548" w:rsidRDefault="001946D0">
      <w:pPr>
        <w:pStyle w:val="nospacing"/>
        <w:ind w:firstLine="567"/>
        <w:jc w:val="both"/>
        <w:rPr>
          <w:sz w:val="28"/>
        </w:rPr>
      </w:pPr>
      <w:r>
        <w:rPr>
          <w:sz w:val="28"/>
        </w:rPr>
        <w:t>доступности, достоверности и сво</w:t>
      </w:r>
      <w:r>
        <w:rPr>
          <w:sz w:val="28"/>
        </w:rPr>
        <w:t>евременности предоставле</w:t>
      </w:r>
      <w:r>
        <w:rPr>
          <w:sz w:val="28"/>
        </w:rPr>
        <w:t>ния информац</w:t>
      </w:r>
      <w:proofErr w:type="gramStart"/>
      <w:r>
        <w:rPr>
          <w:sz w:val="28"/>
        </w:rPr>
        <w:t>ии о ее</w:t>
      </w:r>
      <w:proofErr w:type="gramEnd"/>
      <w:r>
        <w:rPr>
          <w:sz w:val="28"/>
        </w:rPr>
        <w:t xml:space="preserve"> работе.</w:t>
      </w:r>
    </w:p>
    <w:p w:rsidR="006B1548" w:rsidRDefault="001946D0" w:rsidP="0085461A">
      <w:pPr>
        <w:pStyle w:val="a3"/>
        <w:ind w:firstLine="850"/>
        <w:jc w:val="both"/>
        <w:rPr>
          <w:rFonts w:ascii="Arial" w:hAnsi="Arial"/>
          <w:b/>
          <w:sz w:val="28"/>
        </w:rPr>
      </w:pPr>
      <w:r>
        <w:rPr>
          <w:sz w:val="28"/>
        </w:rPr>
        <w:t> </w:t>
      </w:r>
      <w:r>
        <w:rPr>
          <w:b/>
          <w:sz w:val="28"/>
        </w:rPr>
        <w:t>2. Основные направления деятельности Комиссии</w:t>
      </w:r>
    </w:p>
    <w:p w:rsidR="006B1548" w:rsidRDefault="001946D0" w:rsidP="0085461A">
      <w:pPr>
        <w:pStyle w:val="a3"/>
        <w:ind w:firstLine="850"/>
        <w:jc w:val="both"/>
        <w:rPr>
          <w:sz w:val="28"/>
        </w:rPr>
      </w:pPr>
      <w:r>
        <w:rPr>
          <w:sz w:val="28"/>
        </w:rPr>
        <w:t> </w:t>
      </w:r>
      <w:r>
        <w:rPr>
          <w:sz w:val="28"/>
        </w:rPr>
        <w:t>К основным направлениям деятельности Комиссии, относится: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 рассмотрение предложений и проектов, направленных на увековечение памяти погибших при защите Отечества.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 рассмо</w:t>
      </w:r>
      <w:r>
        <w:rPr>
          <w:rFonts w:ascii="Times New Roman" w:hAnsi="Times New Roman"/>
          <w:sz w:val="28"/>
        </w:rPr>
        <w:t>трение предложений о создании, установке и демонтаже мемориальной доски, вывески иного памятного знака, увековечивающих память погибших при защите Отечества.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 обсуждение вопросов и внесение предложений по поводу проведения реставрационных и ремонтных р</w:t>
      </w:r>
      <w:r>
        <w:rPr>
          <w:rFonts w:ascii="Times New Roman" w:hAnsi="Times New Roman"/>
          <w:sz w:val="28"/>
        </w:rPr>
        <w:t>абот, касающихся сохранения мемориальных сооружений, памятников, мемориальных досок и других памятных знаков, увековечивающих память погибших при защите Отечества.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 рассмотрение предложений о сохранении и благоустройстве воинских захоронений, о создани</w:t>
      </w:r>
      <w:r>
        <w:rPr>
          <w:rFonts w:ascii="Times New Roman" w:hAnsi="Times New Roman"/>
          <w:sz w:val="28"/>
        </w:rPr>
        <w:t>и, сохранении и благоустройстве других мест погребения погибших при защите Отечества.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2.5. рассмотрение предложений о присвоении имен погибших при защите Отечества улицам и площадям.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2.6. рассмотрение предложений об иных мероприятиях по увековечению памяти</w:t>
      </w:r>
      <w:r>
        <w:rPr>
          <w:rFonts w:ascii="Times New Roman" w:hAnsi="Times New Roman"/>
          <w:sz w:val="28"/>
        </w:rPr>
        <w:t xml:space="preserve"> защитников Отечества.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2.7. принятие одного из решений, предусмотренных пунктом 5.5 Положения, по поступившим и рассмотренным предложениям форм увековечения памяти защитников Отечества (примерно так)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2.8. учет и анализ общественного мнения при принятии реш</w:t>
      </w:r>
      <w:r>
        <w:rPr>
          <w:rFonts w:ascii="Times New Roman" w:hAnsi="Times New Roman"/>
          <w:sz w:val="28"/>
        </w:rPr>
        <w:t>ений по вопросам, отнесенным к компетенции Комиссии.</w:t>
      </w:r>
    </w:p>
    <w:p w:rsidR="006B1548" w:rsidRDefault="001946D0">
      <w:pPr>
        <w:pStyle w:val="a3"/>
        <w:ind w:firstLine="850"/>
        <w:jc w:val="both"/>
        <w:rPr>
          <w:rFonts w:ascii="Arial" w:hAnsi="Arial"/>
        </w:rPr>
      </w:pPr>
      <w:r>
        <w:rPr>
          <w:sz w:val="28"/>
        </w:rPr>
        <w:t> </w:t>
      </w:r>
    </w:p>
    <w:p w:rsidR="006B1548" w:rsidRDefault="001946D0">
      <w:pPr>
        <w:pStyle w:val="a3"/>
        <w:jc w:val="center"/>
        <w:rPr>
          <w:rFonts w:ascii="Arial" w:hAnsi="Arial"/>
          <w:b/>
          <w:sz w:val="28"/>
        </w:rPr>
      </w:pPr>
      <w:r>
        <w:rPr>
          <w:b/>
          <w:sz w:val="28"/>
        </w:rPr>
        <w:t>3. Критерии, являющиеся основаниями для принятия решений об увековечении памяти защитников Отечества</w:t>
      </w:r>
    </w:p>
    <w:p w:rsidR="006B1548" w:rsidRDefault="001946D0">
      <w:pPr>
        <w:pStyle w:val="a3"/>
        <w:ind w:firstLine="850"/>
        <w:jc w:val="both"/>
        <w:rPr>
          <w:rFonts w:ascii="Arial" w:hAnsi="Arial"/>
        </w:rPr>
      </w:pPr>
      <w:r>
        <w:rPr>
          <w:sz w:val="28"/>
        </w:rPr>
        <w:lastRenderedPageBreak/>
        <w:t> 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proofErr w:type="gramStart"/>
      <w:r>
        <w:rPr>
          <w:rStyle w:val="1"/>
          <w:rFonts w:ascii="Times New Roman" w:hAnsi="Times New Roman"/>
          <w:sz w:val="28"/>
        </w:rPr>
        <w:t>Критериями</w:t>
      </w:r>
      <w:proofErr w:type="gramEnd"/>
      <w:r>
        <w:rPr>
          <w:rStyle w:val="1"/>
          <w:rFonts w:ascii="Times New Roman" w:hAnsi="Times New Roman"/>
          <w:sz w:val="28"/>
        </w:rPr>
        <w:t> являющимися основаниями для принятия решений об увековечении памяти защитников Отечеств</w:t>
      </w:r>
      <w:r>
        <w:rPr>
          <w:rStyle w:val="1"/>
          <w:rFonts w:ascii="Times New Roman" w:hAnsi="Times New Roman"/>
          <w:sz w:val="28"/>
        </w:rPr>
        <w:t>а являются: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3.1. гибель в ходе военных действий, при выполнении других боевых задач или при выполнении служебных обязанностей по защите Отечества;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3.2. гибель при выполнении воинского долга на территориях других государств;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3.3. смерть, наступившая от ран,</w:t>
      </w:r>
      <w:r>
        <w:rPr>
          <w:rStyle w:val="1"/>
          <w:rFonts w:ascii="Times New Roman" w:hAnsi="Times New Roman"/>
          <w:sz w:val="28"/>
        </w:rPr>
        <w:t xml:space="preserve"> контузий, увечий или заболеваний, полученных при защите Отечества, независимо от времени наступления указанных последствий, а также пропажа без вести в ходе военных действий, при выполнении других боевых задач или при выполнении служебных обязанностей;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3.</w:t>
      </w:r>
      <w:r>
        <w:rPr>
          <w:rStyle w:val="1"/>
          <w:rFonts w:ascii="Times New Roman" w:hAnsi="Times New Roman"/>
          <w:sz w:val="28"/>
        </w:rPr>
        <w:t>4. значимость поступка, совершенного защитником Отечества;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3.5. наличие заслуг перед Отечеством;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3.6. подтверждение историко-архивными и наградными документами заслуг защитника Отечества перед Российской Федерацией;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3.7. гибель, смерть в плену, в котором о</w:t>
      </w:r>
      <w:r>
        <w:rPr>
          <w:rStyle w:val="1"/>
          <w:rFonts w:ascii="Times New Roman" w:hAnsi="Times New Roman"/>
          <w:sz w:val="28"/>
        </w:rPr>
        <w:t>казались защитники Отечества в силу сложившейся боевой обстановки, не утратившие своей чести и достоинства, не изменившие Родине.</w:t>
      </w:r>
    </w:p>
    <w:p w:rsidR="0085461A" w:rsidRDefault="001946D0">
      <w:pPr>
        <w:pStyle w:val="a3"/>
        <w:ind w:firstLine="567"/>
        <w:jc w:val="both"/>
        <w:rPr>
          <w:rStyle w:val="1"/>
          <w:sz w:val="28"/>
        </w:rPr>
      </w:pPr>
      <w:r>
        <w:rPr>
          <w:rStyle w:val="1"/>
          <w:sz w:val="28"/>
        </w:rPr>
        <w:t xml:space="preserve">На территории  </w:t>
      </w:r>
      <w:r w:rsidR="0085461A">
        <w:rPr>
          <w:sz w:val="28"/>
        </w:rPr>
        <w:t>Косточковского</w:t>
      </w:r>
      <w:r>
        <w:rPr>
          <w:rStyle w:val="1"/>
          <w:sz w:val="28"/>
        </w:rPr>
        <w:t> сельского поселения Нижнегорского района Республики Крым Дань памяти воздается и иностранным граждан</w:t>
      </w:r>
      <w:r>
        <w:rPr>
          <w:rStyle w:val="1"/>
          <w:sz w:val="28"/>
        </w:rPr>
        <w:t>ам, погибшим</w:t>
      </w:r>
    </w:p>
    <w:p w:rsidR="006B1548" w:rsidRDefault="001946D0" w:rsidP="0085461A">
      <w:pPr>
        <w:pStyle w:val="a3"/>
        <w:jc w:val="both"/>
        <w:rPr>
          <w:sz w:val="28"/>
        </w:rPr>
      </w:pPr>
      <w:r>
        <w:rPr>
          <w:rStyle w:val="1"/>
          <w:sz w:val="28"/>
        </w:rPr>
        <w:t xml:space="preserve"> при защите России. Увековечиванию подлежит память объединений, соединений и учреждений, отличившихся при защите Отечества, а также увековечиваются места боевых действий, вошедшие в историю как символы героизма, мужества и стойкости народов наш</w:t>
      </w:r>
      <w:r>
        <w:rPr>
          <w:rStyle w:val="1"/>
          <w:sz w:val="28"/>
        </w:rPr>
        <w:t>его Отечества.</w:t>
      </w:r>
    </w:p>
    <w:p w:rsidR="006B1548" w:rsidRDefault="001946D0">
      <w:pPr>
        <w:pStyle w:val="a3"/>
        <w:ind w:firstLine="850"/>
        <w:jc w:val="both"/>
        <w:rPr>
          <w:rFonts w:ascii="Arial" w:hAnsi="Arial"/>
        </w:rPr>
      </w:pPr>
      <w:r>
        <w:rPr>
          <w:sz w:val="28"/>
        </w:rPr>
        <w:t> </w:t>
      </w:r>
    </w:p>
    <w:p w:rsidR="006B1548" w:rsidRDefault="001946D0">
      <w:pPr>
        <w:pStyle w:val="a3"/>
        <w:jc w:val="center"/>
        <w:rPr>
          <w:rFonts w:ascii="Arial" w:hAnsi="Arial"/>
          <w:b/>
          <w:sz w:val="28"/>
        </w:rPr>
      </w:pPr>
      <w:r>
        <w:rPr>
          <w:b/>
          <w:sz w:val="28"/>
        </w:rPr>
        <w:t>4. Формат работы Комиссии</w:t>
      </w:r>
    </w:p>
    <w:p w:rsidR="006B1548" w:rsidRDefault="001946D0">
      <w:pPr>
        <w:pStyle w:val="a3"/>
        <w:ind w:firstLine="850"/>
        <w:jc w:val="center"/>
        <w:rPr>
          <w:rFonts w:ascii="Arial" w:hAnsi="Arial"/>
        </w:rPr>
      </w:pPr>
      <w:r>
        <w:rPr>
          <w:b/>
          <w:sz w:val="28"/>
        </w:rPr>
        <w:t> 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  Основным форматом работы Комиссии являются заседания.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 На заседание Комиссии могут быть приглашены представители органов государственной власти, органов местного самоуправления, организаций независимо </w:t>
      </w:r>
      <w:r>
        <w:rPr>
          <w:rFonts w:ascii="Times New Roman" w:hAnsi="Times New Roman"/>
          <w:sz w:val="28"/>
        </w:rPr>
        <w:t>от форм собственности, эксперты и иные лица для участия в решении рассматриваемых на заседаниях Комиссии вопросов с правом совещательного голоса.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 Руководство Комиссии осуществляет ее председатель (далее – председатель).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Председатель: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созывает и веде</w:t>
      </w:r>
      <w:r>
        <w:rPr>
          <w:rFonts w:ascii="Times New Roman" w:hAnsi="Times New Roman"/>
          <w:sz w:val="28"/>
        </w:rPr>
        <w:t>т заседания Комиссии;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осуществляет общее руководство деятельностью Комиссии;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 подписывает протоколы заседаний Комиссии.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отсутствия на заседании председателя или невозможности исполнения им своих обязанностей, обязанности председателя </w:t>
      </w:r>
      <w:r>
        <w:rPr>
          <w:rFonts w:ascii="Times New Roman" w:hAnsi="Times New Roman"/>
          <w:sz w:val="28"/>
        </w:rPr>
        <w:t>исполняет лицо его замещающее.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4.4. Члены Комиссии обладают равными правами при обсуждении рассматриваемых вопросов и принятии решений Комиссии.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 Комиссии обязаны: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участвовать в заседании Комиссии. Отсутствие членов Комиссии на заседаниях допускаетс</w:t>
      </w:r>
      <w:r>
        <w:rPr>
          <w:rFonts w:ascii="Times New Roman" w:hAnsi="Times New Roman"/>
          <w:sz w:val="28"/>
        </w:rPr>
        <w:t>я только с разрешения председателя или при наличии уважительных причин;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участвовать в обсуждении принимаемых Комиссией решений по вопросам, поступившим в адрес Комиссии;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участвовать в голосовании при принятии Комиссией решений;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4.5. Секретарь Комиссии: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организует подготовку к заседанию Комиссии;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своевременно уведомляет членов Комиссии о дате, месте и времени проведения заседаний Комиссии;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выполняет поручения председателя, либо лица, его замещающего;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ведет и оформляет протокол заседания Комиссии,</w:t>
      </w:r>
      <w:r>
        <w:rPr>
          <w:rFonts w:ascii="Times New Roman" w:hAnsi="Times New Roman"/>
          <w:sz w:val="28"/>
        </w:rPr>
        <w:t xml:space="preserve"> подписывает его.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4.6. К правам Комиссии относится: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запрашивать у органов государственной власти, органов местного самоуправления, учреждений и ведомств информацию по вопросам, отнесенным к компетенции Комиссии;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привлекать независимых экспертов к </w:t>
      </w:r>
      <w:r>
        <w:rPr>
          <w:rFonts w:ascii="Times New Roman" w:hAnsi="Times New Roman"/>
          <w:sz w:val="28"/>
        </w:rPr>
        <w:t>работе по подготовке соответствующих рекомендаций по вопросам, отнесенным к компетенции Комиссии;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вносить председателю предложения по изменению состава Комиссии.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организовывать проведение опросов общественного мнения по вопросам, отнесенным к компетенц</w:t>
      </w:r>
      <w:r>
        <w:rPr>
          <w:rFonts w:ascii="Times New Roman" w:hAnsi="Times New Roman"/>
          <w:sz w:val="28"/>
        </w:rPr>
        <w:t>ии Комиссии.</w:t>
      </w:r>
    </w:p>
    <w:p w:rsidR="006B1548" w:rsidRDefault="001946D0">
      <w:pPr>
        <w:pStyle w:val="a3"/>
        <w:ind w:firstLine="567"/>
        <w:jc w:val="both"/>
        <w:rPr>
          <w:sz w:val="28"/>
        </w:rPr>
      </w:pPr>
      <w:r>
        <w:rPr>
          <w:sz w:val="28"/>
        </w:rPr>
        <w:t>- публиковать в средствах массовой информации, на сайте администрации сообщения по в</w:t>
      </w:r>
      <w:r>
        <w:rPr>
          <w:sz w:val="28"/>
        </w:rPr>
        <w:t>о</w:t>
      </w:r>
      <w:r>
        <w:rPr>
          <w:sz w:val="28"/>
        </w:rPr>
        <w:t>просам, отнесенным  к компетенции Комиссии.</w:t>
      </w:r>
    </w:p>
    <w:p w:rsidR="006B1548" w:rsidRDefault="001946D0" w:rsidP="001946D0">
      <w:pPr>
        <w:pStyle w:val="a3"/>
        <w:ind w:firstLine="850"/>
        <w:jc w:val="both"/>
        <w:rPr>
          <w:rFonts w:ascii="Arial" w:hAnsi="Arial"/>
          <w:b/>
          <w:sz w:val="28"/>
        </w:rPr>
      </w:pPr>
      <w:r>
        <w:rPr>
          <w:sz w:val="28"/>
        </w:rPr>
        <w:t> </w:t>
      </w:r>
      <w:bookmarkStart w:id="1" w:name="_GoBack"/>
      <w:bookmarkEnd w:id="1"/>
      <w:r>
        <w:rPr>
          <w:b/>
          <w:sz w:val="28"/>
        </w:rPr>
        <w:t>5. Порядок деятельности Комиссии.</w:t>
      </w:r>
    </w:p>
    <w:p w:rsidR="006B1548" w:rsidRDefault="001946D0">
      <w:pPr>
        <w:pStyle w:val="a3"/>
        <w:ind w:firstLine="850"/>
        <w:jc w:val="both"/>
        <w:rPr>
          <w:rFonts w:ascii="Arial" w:hAnsi="Arial"/>
        </w:rPr>
      </w:pPr>
      <w:r>
        <w:rPr>
          <w:sz w:val="28"/>
        </w:rPr>
        <w:t> 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 Комиссия рассматривает вопросы по увековечению памяти защитников Отечес</w:t>
      </w:r>
      <w:r>
        <w:rPr>
          <w:rFonts w:ascii="Times New Roman" w:hAnsi="Times New Roman"/>
          <w:sz w:val="28"/>
        </w:rPr>
        <w:t>тва, в том числе предложения (ходатайства), поступающие от граждан, государственных, общественно-государственных (общественных) объединений и организаций (далее - гражданин, организация);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 Перечень документов, представляемых в Комиссию: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ходатайство г</w:t>
      </w:r>
      <w:r>
        <w:rPr>
          <w:rFonts w:ascii="Times New Roman" w:hAnsi="Times New Roman"/>
          <w:sz w:val="28"/>
        </w:rPr>
        <w:t>ражданина (организации);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историческая или историко-биографическая справка об увековечиваемом защитнике Отечества;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 копии архивных, наградных документов, подтверждающих достоверность события или заслуги увековечиваемого лица;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предложение по форме увеко</w:t>
      </w:r>
      <w:r>
        <w:rPr>
          <w:rFonts w:ascii="Times New Roman" w:hAnsi="Times New Roman"/>
          <w:sz w:val="28"/>
        </w:rPr>
        <w:t>вечения;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выписка из домовой книги с указанием периода проживания увековечиваемого лица по месту увековечения;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письменное обязательство ходатайствующей организации о финансировании работ;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письменное обязательство ходатайствующего гражданина о </w:t>
      </w:r>
      <w:r>
        <w:rPr>
          <w:rFonts w:ascii="Times New Roman" w:hAnsi="Times New Roman"/>
          <w:sz w:val="28"/>
        </w:rPr>
        <w:t>финансировании работ, либо уведомление о невозможности осуществления финансирования.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5.3. Организационно-техническое обеспечение деятельности Комиссии осуществляется администрацией.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5.4. При решении особо важных вопросов на заседание Комиссии могут быть пр</w:t>
      </w:r>
      <w:r>
        <w:rPr>
          <w:rFonts w:ascii="Times New Roman" w:hAnsi="Times New Roman"/>
          <w:sz w:val="28"/>
        </w:rPr>
        <w:t>иглашены эксперты, в том числе специалисты Администрации Нижнегорского района Республики Крым соответствующего профиля.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5.5. Не позднее чем через 10 дней </w:t>
      </w:r>
      <w:proofErr w:type="gramStart"/>
      <w:r>
        <w:rPr>
          <w:rFonts w:ascii="Times New Roman" w:hAnsi="Times New Roman"/>
          <w:sz w:val="28"/>
        </w:rPr>
        <w:t>с даты поступления</w:t>
      </w:r>
      <w:proofErr w:type="gramEnd"/>
      <w:r>
        <w:rPr>
          <w:rFonts w:ascii="Times New Roman" w:hAnsi="Times New Roman"/>
          <w:sz w:val="28"/>
        </w:rPr>
        <w:t xml:space="preserve"> документов, указанных в пункте 5.2 настоящего Положения, проводится заседание Комис</w:t>
      </w:r>
      <w:r>
        <w:rPr>
          <w:rFonts w:ascii="Times New Roman" w:hAnsi="Times New Roman"/>
          <w:sz w:val="28"/>
        </w:rPr>
        <w:t>сии по рассмотрению ходатайств. В результате рассмотрения ходатайств Комиссия принимает одно из следующих решений: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поддержать ходатайство и определить ответственных должностных лиц за реализацию ходатайства, сроки, порядок проведения работ по увековечени</w:t>
      </w:r>
      <w:r>
        <w:rPr>
          <w:rFonts w:ascii="Times New Roman" w:hAnsi="Times New Roman"/>
          <w:sz w:val="28"/>
        </w:rPr>
        <w:t>ю памяти (перечень заинтересованных органов и организаций, участвующих в мероприятиях, определение объема финансово-экономических затрат, выделение финансовых средств, сил для выполнения работ и т.д.);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перенести рассмотрение ходатайств на срок, определяе</w:t>
      </w:r>
      <w:r>
        <w:rPr>
          <w:rFonts w:ascii="Times New Roman" w:hAnsi="Times New Roman"/>
          <w:sz w:val="28"/>
        </w:rPr>
        <w:t>мый Комиссией, в связи с необходимостью получения дополнительных сведений и документов или по другим причинам, установленным Комиссией;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рекомендовать (предложить) ходатайствующей организации (гражданину) увековечить память события или личности в других ф</w:t>
      </w:r>
      <w:r>
        <w:rPr>
          <w:rFonts w:ascii="Times New Roman" w:hAnsi="Times New Roman"/>
          <w:sz w:val="28"/>
        </w:rPr>
        <w:t>ормах;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отказать в удовлетворении заявления, ходатайства.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5.6. Решение Комиссии считается правомочным, если на заседании присутствовало не менее половины ее состава.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5.7. Члены Комиссии обладают равными правами при обсуждении рассматриваемых вопросов.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5.8</w:t>
      </w:r>
      <w:r>
        <w:rPr>
          <w:rFonts w:ascii="Times New Roman" w:hAnsi="Times New Roman"/>
          <w:sz w:val="28"/>
        </w:rPr>
        <w:t>. Решения Комиссии принимаются путем открытого голосования, простым большинством голосов от числа присутствующих на заседании членов Комиссии. При равенстве голосов голос председателя Комиссии является решающим.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5.9. Член Комиссии не согласный с принятым б</w:t>
      </w:r>
      <w:r>
        <w:rPr>
          <w:rFonts w:ascii="Times New Roman" w:hAnsi="Times New Roman"/>
          <w:sz w:val="28"/>
        </w:rPr>
        <w:t>ольшинством голосов членов Комиссии решением, вправе выразить особое мнение по рассматриваемому вопросу и изложить его в письменном виде. Особое мнение прилагается к протоколу заседания Комиссии.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5.10. Комиссия всесторонне обсуждает и оценивает каждое пред</w:t>
      </w:r>
      <w:r>
        <w:rPr>
          <w:rFonts w:ascii="Times New Roman" w:hAnsi="Times New Roman"/>
          <w:sz w:val="28"/>
        </w:rPr>
        <w:t xml:space="preserve">ложение, представленное на рассмотрение. Замечания членов Комиссии должны быть четко и ясно сформулированы, прокомментированы председателем. Заключения и </w:t>
      </w:r>
      <w:r>
        <w:rPr>
          <w:rFonts w:ascii="Times New Roman" w:hAnsi="Times New Roman"/>
          <w:sz w:val="28"/>
        </w:rPr>
        <w:lastRenderedPageBreak/>
        <w:t>рекомендации принимаются простым большинством голосов при открытом голосовании присутствующих на засед</w:t>
      </w:r>
      <w:r>
        <w:rPr>
          <w:rFonts w:ascii="Times New Roman" w:hAnsi="Times New Roman"/>
          <w:sz w:val="28"/>
        </w:rPr>
        <w:t>ании членов Комиссии. Обсуждение творческих проектов может проходить в присутствии авторов. На заседании Комиссии имеют право присутствовать граждане, в том числе представители организаций, общественных объединений, государственных органов и органов местно</w:t>
      </w:r>
      <w:r>
        <w:rPr>
          <w:rFonts w:ascii="Times New Roman" w:hAnsi="Times New Roman"/>
          <w:sz w:val="28"/>
        </w:rPr>
        <w:t>го самоуправления.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5.11. Ход заседания, обсуждение, замечания, принятые решения фиксируются в протоколе, который ведется секретарем Комиссии и утверждается председателем в течение 5 рабочих дней </w:t>
      </w:r>
      <w:proofErr w:type="gramStart"/>
      <w:r>
        <w:rPr>
          <w:rFonts w:ascii="Times New Roman" w:hAnsi="Times New Roman"/>
          <w:sz w:val="28"/>
        </w:rPr>
        <w:t>с даты проведения</w:t>
      </w:r>
      <w:proofErr w:type="gramEnd"/>
      <w:r>
        <w:rPr>
          <w:rFonts w:ascii="Times New Roman" w:hAnsi="Times New Roman"/>
          <w:sz w:val="28"/>
        </w:rPr>
        <w:t xml:space="preserve"> заседания. Протокол хранится вместе с други</w:t>
      </w:r>
      <w:r>
        <w:rPr>
          <w:rFonts w:ascii="Times New Roman" w:hAnsi="Times New Roman"/>
          <w:sz w:val="28"/>
        </w:rPr>
        <w:t>ми документами и материалами, относящимися к деятельности Комиссии, в администрации.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5.12. Протоколы заседаний Комиссии, заключения, рекомендации, подписываются ее секретарем и утверждаются председателем.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5.13. По результатам рассмотрения предложения Комис</w:t>
      </w:r>
      <w:r>
        <w:rPr>
          <w:rFonts w:ascii="Times New Roman" w:hAnsi="Times New Roman"/>
          <w:sz w:val="28"/>
        </w:rPr>
        <w:t>сия дает по нему положительное или отрицательное заключение (поддерживает или не поддерживает).</w:t>
      </w:r>
    </w:p>
    <w:p w:rsidR="006B1548" w:rsidRDefault="001946D0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принятия по предложению заинтересованных лиц отрицательного заключения, производится подготовка письма с обоснованием принятия такого решения и в течен</w:t>
      </w:r>
      <w:r>
        <w:rPr>
          <w:rFonts w:ascii="Times New Roman" w:hAnsi="Times New Roman"/>
          <w:sz w:val="28"/>
        </w:rPr>
        <w:t>ие трех рабочих дней направляется инициаторам такого обращения.</w:t>
      </w:r>
    </w:p>
    <w:p w:rsidR="001946D0" w:rsidRDefault="001946D0">
      <w:pPr>
        <w:pStyle w:val="a3"/>
        <w:ind w:firstLine="567"/>
        <w:jc w:val="both"/>
        <w:rPr>
          <w:sz w:val="28"/>
        </w:rPr>
      </w:pPr>
      <w:r>
        <w:rPr>
          <w:sz w:val="28"/>
        </w:rPr>
        <w:t xml:space="preserve">5.14. Заключения, рекомендации Комиссии направляются в 5-дневный срок </w:t>
      </w:r>
    </w:p>
    <w:p w:rsidR="006B1548" w:rsidRDefault="001946D0">
      <w:pPr>
        <w:pStyle w:val="a3"/>
        <w:ind w:firstLine="567"/>
        <w:jc w:val="both"/>
        <w:rPr>
          <w:sz w:val="28"/>
        </w:rPr>
      </w:pPr>
      <w:r>
        <w:rPr>
          <w:sz w:val="28"/>
        </w:rPr>
        <w:t xml:space="preserve">со дня их принятия авторам обращений, заинтересованным лицам, должностным лицам, а также Главе администрации  </w:t>
      </w:r>
      <w:r>
        <w:rPr>
          <w:sz w:val="28"/>
        </w:rPr>
        <w:t>Косточковского</w:t>
      </w:r>
      <w:r>
        <w:rPr>
          <w:sz w:val="28"/>
        </w:rPr>
        <w:t> с</w:t>
      </w:r>
      <w:r>
        <w:rPr>
          <w:sz w:val="28"/>
        </w:rPr>
        <w:t>ельского поселения Нижнегорского района Республики Крым для принятия решений в соответствии с их компетенцией.</w:t>
      </w:r>
    </w:p>
    <w:p w:rsidR="006B1548" w:rsidRDefault="001946D0">
      <w:pPr>
        <w:pStyle w:val="a3"/>
        <w:ind w:firstLine="567"/>
        <w:jc w:val="both"/>
        <w:rPr>
          <w:sz w:val="28"/>
        </w:rPr>
      </w:pPr>
      <w:r>
        <w:rPr>
          <w:b/>
          <w:sz w:val="28"/>
        </w:rPr>
        <w:t> </w:t>
      </w:r>
    </w:p>
    <w:p w:rsidR="006B1548" w:rsidRDefault="006B1548"/>
    <w:sectPr w:rsidR="006B1548" w:rsidSect="0085461A">
      <w:pgSz w:w="11906" w:h="16838"/>
      <w:pgMar w:top="851" w:right="850" w:bottom="1531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6B1548"/>
    <w:rsid w:val="001946D0"/>
    <w:rsid w:val="006B1548"/>
    <w:rsid w:val="007D43B3"/>
    <w:rsid w:val="0085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5461A"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  <w:jc w:val="left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  <w:jc w:val="left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  <w:jc w:val="left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  <w:jc w:val="left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  <w:jc w:val="left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nospacing">
    <w:name w:val="nospacing"/>
    <w:basedOn w:val="a"/>
    <w:link w:val="nospacing0"/>
    <w:pPr>
      <w:spacing w:beforeAutospacing="1" w:afterAutospacing="1"/>
      <w:jc w:val="left"/>
    </w:pPr>
    <w:rPr>
      <w:rFonts w:ascii="Times New Roman" w:hAnsi="Times New Roman"/>
      <w:sz w:val="24"/>
    </w:rPr>
  </w:style>
  <w:style w:type="character" w:customStyle="1" w:styleId="nospacing0">
    <w:name w:val="nospacing"/>
    <w:basedOn w:val="1"/>
    <w:link w:val="nospacing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3">
    <w:name w:val="Normal (Web)"/>
    <w:basedOn w:val="a"/>
    <w:link w:val="a4"/>
    <w:pPr>
      <w:spacing w:beforeAutospacing="1" w:afterAutospacing="1"/>
      <w:jc w:val="left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customStyle="1" w:styleId="13">
    <w:name w:val="Гиперссылка1"/>
    <w:basedOn w:val="12"/>
    <w:link w:val="a5"/>
    <w:rPr>
      <w:color w:val="0000FF"/>
      <w:u w:val="single"/>
    </w:rPr>
  </w:style>
  <w:style w:type="character" w:styleId="a5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pPr>
      <w:jc w:val="left"/>
    </w:pPr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  <w:jc w:val="left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  <w:jc w:val="left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  <w:jc w:val="left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7D43B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D43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5461A"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  <w:jc w:val="left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  <w:jc w:val="left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  <w:jc w:val="left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  <w:jc w:val="left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  <w:jc w:val="left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nospacing">
    <w:name w:val="nospacing"/>
    <w:basedOn w:val="a"/>
    <w:link w:val="nospacing0"/>
    <w:pPr>
      <w:spacing w:beforeAutospacing="1" w:afterAutospacing="1"/>
      <w:jc w:val="left"/>
    </w:pPr>
    <w:rPr>
      <w:rFonts w:ascii="Times New Roman" w:hAnsi="Times New Roman"/>
      <w:sz w:val="24"/>
    </w:rPr>
  </w:style>
  <w:style w:type="character" w:customStyle="1" w:styleId="nospacing0">
    <w:name w:val="nospacing"/>
    <w:basedOn w:val="1"/>
    <w:link w:val="nospacing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3">
    <w:name w:val="Normal (Web)"/>
    <w:basedOn w:val="a"/>
    <w:link w:val="a4"/>
    <w:pPr>
      <w:spacing w:beforeAutospacing="1" w:afterAutospacing="1"/>
      <w:jc w:val="left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customStyle="1" w:styleId="13">
    <w:name w:val="Гиперссылка1"/>
    <w:basedOn w:val="12"/>
    <w:link w:val="a5"/>
    <w:rPr>
      <w:color w:val="0000FF"/>
      <w:u w:val="single"/>
    </w:rPr>
  </w:style>
  <w:style w:type="character" w:styleId="a5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pPr>
      <w:jc w:val="left"/>
    </w:pPr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  <w:jc w:val="left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  <w:jc w:val="left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  <w:jc w:val="left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7D43B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D43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0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ostochkovka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2321</Words>
  <Characters>13232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2026-06-05T14:22:00Z</dcterms:created>
  <dcterms:modified xsi:type="dcterms:W3CDTF">2026-07-27T08:07:00Z</dcterms:modified>
</cp:coreProperties>
</file>