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182" w:rsidRPr="00F97182" w:rsidRDefault="00F97182" w:rsidP="00F97182">
      <w:pPr>
        <w:spacing w:line="276" w:lineRule="auto"/>
        <w:jc w:val="center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F97182">
        <w:rPr>
          <w:rFonts w:ascii="Times New Roman" w:eastAsia="Calibri" w:hAnsi="Times New Roman"/>
          <w:noProof/>
          <w:color w:val="auto"/>
          <w:sz w:val="24"/>
          <w:szCs w:val="24"/>
        </w:rPr>
        <w:drawing>
          <wp:inline distT="0" distB="0" distL="0" distR="0" wp14:anchorId="2EBF6BCB" wp14:editId="00972065">
            <wp:extent cx="596685" cy="69391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8" cy="69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182" w:rsidRPr="00F97182" w:rsidRDefault="00F97182" w:rsidP="00F97182">
      <w:pPr>
        <w:tabs>
          <w:tab w:val="right" w:pos="900"/>
        </w:tabs>
        <w:spacing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97182">
        <w:rPr>
          <w:rFonts w:ascii="Times New Roman" w:hAnsi="Times New Roman"/>
          <w:b/>
          <w:color w:val="auto"/>
          <w:sz w:val="24"/>
          <w:szCs w:val="24"/>
        </w:rPr>
        <w:t xml:space="preserve">АДМИНИСТРАЦИЯ </w:t>
      </w:r>
    </w:p>
    <w:p w:rsidR="00F97182" w:rsidRPr="00F97182" w:rsidRDefault="00F97182" w:rsidP="00F97182">
      <w:pPr>
        <w:tabs>
          <w:tab w:val="right" w:pos="900"/>
        </w:tabs>
        <w:spacing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97182">
        <w:rPr>
          <w:rFonts w:ascii="Times New Roman" w:hAnsi="Times New Roman"/>
          <w:b/>
          <w:color w:val="auto"/>
          <w:sz w:val="24"/>
          <w:szCs w:val="24"/>
        </w:rPr>
        <w:t>КОСТОЧКОВСКОГО СЕЛЬСКОГО ПОСЕЛЕНИЯ</w:t>
      </w:r>
    </w:p>
    <w:p w:rsidR="00F97182" w:rsidRPr="00F97182" w:rsidRDefault="00F97182" w:rsidP="00F97182">
      <w:pPr>
        <w:tabs>
          <w:tab w:val="right" w:pos="900"/>
        </w:tabs>
        <w:spacing w:line="276" w:lineRule="auto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  <w:r w:rsidRPr="00F97182">
        <w:rPr>
          <w:rFonts w:ascii="Times New Roman" w:hAnsi="Times New Roman"/>
          <w:b/>
          <w:caps/>
          <w:color w:val="auto"/>
          <w:sz w:val="24"/>
          <w:szCs w:val="24"/>
        </w:rPr>
        <w:t xml:space="preserve"> Нижнегорского района Республики Крым</w:t>
      </w:r>
    </w:p>
    <w:p w:rsidR="00F97182" w:rsidRPr="00F97182" w:rsidRDefault="00F97182" w:rsidP="00F97182">
      <w:pPr>
        <w:tabs>
          <w:tab w:val="right" w:pos="900"/>
        </w:tabs>
        <w:spacing w:line="276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F97182">
        <w:rPr>
          <w:rFonts w:ascii="Times New Roman" w:hAnsi="Times New Roman"/>
          <w:b/>
          <w:caps/>
          <w:color w:val="auto"/>
          <w:sz w:val="28"/>
          <w:szCs w:val="28"/>
        </w:rPr>
        <w:t>_______________________________________________________________</w:t>
      </w:r>
    </w:p>
    <w:p w:rsidR="00F97182" w:rsidRPr="00F97182" w:rsidRDefault="00F97182" w:rsidP="00F97182">
      <w:pPr>
        <w:keepNext/>
        <w:tabs>
          <w:tab w:val="right" w:pos="0"/>
        </w:tabs>
        <w:spacing w:line="276" w:lineRule="auto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proofErr w:type="gramStart"/>
      <w:r w:rsidRPr="00F97182">
        <w:rPr>
          <w:rFonts w:ascii="Times New Roman" w:hAnsi="Times New Roman"/>
          <w:b/>
          <w:color w:val="auto"/>
          <w:sz w:val="28"/>
          <w:szCs w:val="28"/>
        </w:rPr>
        <w:t>П</w:t>
      </w:r>
      <w:proofErr w:type="gramEnd"/>
      <w:r w:rsidRPr="00F97182">
        <w:rPr>
          <w:rFonts w:ascii="Times New Roman" w:hAnsi="Times New Roman"/>
          <w:b/>
          <w:color w:val="auto"/>
          <w:sz w:val="28"/>
          <w:szCs w:val="28"/>
        </w:rPr>
        <w:t xml:space="preserve"> О </w:t>
      </w:r>
      <w:r>
        <w:rPr>
          <w:rFonts w:ascii="Times New Roman" w:hAnsi="Times New Roman"/>
          <w:b/>
          <w:color w:val="auto"/>
          <w:sz w:val="28"/>
          <w:szCs w:val="28"/>
        </w:rPr>
        <w:t>С Т А Н О В Л Е Н И Е      № 104</w:t>
      </w:r>
    </w:p>
    <w:p w:rsidR="00F97182" w:rsidRPr="00F97182" w:rsidRDefault="00F97182" w:rsidP="00F97182">
      <w:pPr>
        <w:spacing w:line="276" w:lineRule="auto"/>
        <w:jc w:val="left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</w:p>
    <w:p w:rsidR="00F97182" w:rsidRPr="00F97182" w:rsidRDefault="00F97182" w:rsidP="00F97182">
      <w:pPr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10.08</w:t>
      </w:r>
      <w:r w:rsidRPr="00F97182">
        <w:rPr>
          <w:rFonts w:ascii="Times New Roman" w:eastAsia="Calibri" w:hAnsi="Times New Roman"/>
          <w:color w:val="auto"/>
          <w:sz w:val="28"/>
          <w:szCs w:val="28"/>
          <w:lang w:eastAsia="en-US"/>
        </w:rPr>
        <w:t>. 2026 года</w:t>
      </w:r>
      <w:r w:rsidRPr="00F97182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</w:r>
      <w:r w:rsidRPr="00F97182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  <w:t xml:space="preserve">                                                                  с. Косточковка</w:t>
      </w:r>
    </w:p>
    <w:p w:rsidR="00F97182" w:rsidRDefault="00F97182" w:rsidP="00F97182">
      <w:pPr>
        <w:jc w:val="center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</w:p>
    <w:p w:rsidR="005C3884" w:rsidRDefault="00C46C59" w:rsidP="00F97182">
      <w:pPr>
        <w:jc w:val="lef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</w:t>
      </w: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первоочередных мерах поддержки организаций, индивидуальных предпринимателей, являющихся арендаторами имущества (в том числе земельных участков), находящихся</w:t>
      </w:r>
      <w:r w:rsidR="00F97182">
        <w:rPr>
          <w:rStyle w:val="1"/>
          <w:rFonts w:ascii="Times New Roman" w:hAnsi="Times New Roman"/>
          <w:sz w:val="28"/>
        </w:rPr>
        <w:t xml:space="preserve"> в муниципальной собственности Косточковского</w:t>
      </w: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Нижнегорского района Республи</w:t>
      </w:r>
      <w:r>
        <w:rPr>
          <w:rFonts w:ascii="Times New Roman" w:hAnsi="Times New Roman"/>
          <w:sz w:val="28"/>
        </w:rPr>
        <w:t>ки Крым</w:t>
      </w:r>
      <w:r>
        <w:rPr>
          <w:rStyle w:val="1"/>
          <w:rFonts w:ascii="Times New Roman" w:hAnsi="Times New Roman"/>
          <w:sz w:val="28"/>
        </w:rPr>
        <w:t xml:space="preserve"> в связи </w:t>
      </w:r>
      <w:r>
        <w:rPr>
          <w:rStyle w:val="1"/>
          <w:rFonts w:ascii="Times New Roman" w:hAnsi="Times New Roman"/>
          <w:sz w:val="28"/>
        </w:rPr>
        <w:br/>
        <w:t>с техногенной чрезвычайной ситуацией»</w:t>
      </w:r>
    </w:p>
    <w:p w:rsidR="005C3884" w:rsidRDefault="005C3884">
      <w:pPr>
        <w:jc w:val="center"/>
        <w:rPr>
          <w:rFonts w:ascii="Times New Roman" w:hAnsi="Times New Roman"/>
          <w:sz w:val="28"/>
        </w:rPr>
      </w:pPr>
    </w:p>
    <w:p w:rsidR="005C3884" w:rsidRDefault="005C3884">
      <w:pPr>
        <w:jc w:val="center"/>
        <w:rPr>
          <w:rFonts w:ascii="Times New Roman" w:hAnsi="Times New Roman"/>
          <w:sz w:val="28"/>
        </w:rPr>
      </w:pPr>
    </w:p>
    <w:p w:rsidR="005C3884" w:rsidRDefault="00C46C5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sz w:val="28"/>
        </w:rPr>
        <w:t>В соответствии с Федеральными законами от 06.10.2003г.  №131-ФЗ "Об общих принципах организации местного самоуправления в Российской Федерации", от 20.03.2025 года № 33-ФЗ «Об общих принципах органи</w:t>
      </w:r>
      <w:r>
        <w:rPr>
          <w:rFonts w:ascii="Times New Roman" w:hAnsi="Times New Roman"/>
          <w:sz w:val="28"/>
        </w:rPr>
        <w:t>зации местного самоуправления в единой системе публичной власти», Уставом муниципального образования Нижнегорский район Республики Крым,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Указами Главы Республики Крым от 26.06.2026 года № 210-У «О техногенной чрезвычайной ситуации, сложившейся на пригранич</w:t>
      </w:r>
      <w:r>
        <w:rPr>
          <w:rFonts w:ascii="Times New Roman" w:hAnsi="Times New Roman"/>
          <w:sz w:val="28"/>
        </w:rPr>
        <w:t>ных с Украиной территориях», от 14.07.2026</w:t>
      </w:r>
      <w:proofErr w:type="gramEnd"/>
      <w:r>
        <w:rPr>
          <w:rFonts w:ascii="Times New Roman" w:hAnsi="Times New Roman"/>
          <w:sz w:val="28"/>
        </w:rPr>
        <w:t xml:space="preserve"> № </w:t>
      </w:r>
      <w:proofErr w:type="gramStart"/>
      <w:r>
        <w:rPr>
          <w:rFonts w:ascii="Times New Roman" w:hAnsi="Times New Roman"/>
          <w:sz w:val="28"/>
        </w:rPr>
        <w:t>228-У «О первоочередных мерах поддержки организаций, индивидуальных предпринимателей, являющихся арендаторами имущества (в том числе земельных участков), находящихся в собственности Республики Крым, в связи с те</w:t>
      </w:r>
      <w:r>
        <w:rPr>
          <w:rFonts w:ascii="Times New Roman" w:hAnsi="Times New Roman"/>
          <w:sz w:val="28"/>
        </w:rPr>
        <w:t xml:space="preserve">хногенной чрезвычайной ситуацией» (с изменениями от 17.07.2026), учитывая решение комиссии по управлению и распоряжению муниципальным имуществом муниципального образования Нижнегорский район Республики Крым от 16 июля 2026 года №13: </w:t>
      </w:r>
      <w:proofErr w:type="gramEnd"/>
    </w:p>
    <w:p w:rsidR="005C3884" w:rsidRDefault="005C3884">
      <w:pPr>
        <w:ind w:firstLine="709"/>
        <w:rPr>
          <w:rFonts w:ascii="Times New Roman" w:hAnsi="Times New Roman"/>
          <w:sz w:val="28"/>
        </w:rPr>
      </w:pPr>
    </w:p>
    <w:p w:rsidR="005C3884" w:rsidRDefault="00C46C59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F97182" w:rsidRDefault="00F97182">
      <w:pPr>
        <w:ind w:firstLine="709"/>
        <w:jc w:val="center"/>
        <w:rPr>
          <w:rFonts w:ascii="Times New Roman" w:hAnsi="Times New Roman"/>
          <w:sz w:val="28"/>
        </w:rPr>
      </w:pP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Устан</w:t>
      </w:r>
      <w:r>
        <w:rPr>
          <w:rFonts w:ascii="Times New Roman" w:hAnsi="Times New Roman"/>
          <w:sz w:val="28"/>
        </w:rPr>
        <w:t>овить отсрочку уплаты арендной платы по действующим договорам аренды земельных участков, находящихся в муниципальной собственности муниципального образования Нижнегорский район Республики Крым, с видами разрешенного использования согласно кодам классификат</w:t>
      </w:r>
      <w:r>
        <w:rPr>
          <w:rFonts w:ascii="Times New Roman" w:hAnsi="Times New Roman"/>
          <w:sz w:val="28"/>
        </w:rPr>
        <w:t xml:space="preserve">ора видов разрешенного использования земельных участков, утвержденного приказом Федеральной службы государственной регистрации, кадастра и картографии от 10 ноября 2020 года №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/0412: сельскохозяйственное использование (код 1.1 - 1.20);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магазины (код 4.4);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общественное питание (код 4.6);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деловое управление (код 4.1),</w:t>
      </w:r>
    </w:p>
    <w:p w:rsidR="005C3884" w:rsidRDefault="005C3884">
      <w:pPr>
        <w:rPr>
          <w:rFonts w:ascii="Times New Roman" w:hAnsi="Times New Roman"/>
          <w:sz w:val="28"/>
        </w:rPr>
      </w:pPr>
    </w:p>
    <w:p w:rsidR="005C3884" w:rsidRDefault="00C46C5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период с 1 июля 2026 года по 1 ноября 2026 года, подлежащей оплате до 20 декабря 2026 года. 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отсрочки уплаты арендной платы по действующим договорам аренды земельных </w:t>
      </w:r>
      <w:r>
        <w:rPr>
          <w:rFonts w:ascii="Times New Roman" w:hAnsi="Times New Roman"/>
          <w:sz w:val="28"/>
        </w:rPr>
        <w:t xml:space="preserve">участков, находящихся в муниципальной собственности муниципального образования </w:t>
      </w:r>
      <w:r w:rsidR="00F97182">
        <w:rPr>
          <w:rFonts w:ascii="Times New Roman" w:hAnsi="Times New Roman"/>
          <w:sz w:val="28"/>
        </w:rPr>
        <w:t>Косточковское сельское поселение Нижнегорского</w:t>
      </w:r>
      <w:r>
        <w:rPr>
          <w:rFonts w:ascii="Times New Roman" w:hAnsi="Times New Roman"/>
          <w:sz w:val="28"/>
        </w:rPr>
        <w:t xml:space="preserve"> район</w:t>
      </w:r>
      <w:r w:rsidR="00F97182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Республики Крым, осуществляется в </w:t>
      </w:r>
      <w:proofErr w:type="spellStart"/>
      <w:r>
        <w:rPr>
          <w:rFonts w:ascii="Times New Roman" w:hAnsi="Times New Roman"/>
          <w:sz w:val="28"/>
        </w:rPr>
        <w:t>беззаявительном</w:t>
      </w:r>
      <w:proofErr w:type="spellEnd"/>
      <w:r>
        <w:rPr>
          <w:rFonts w:ascii="Times New Roman" w:hAnsi="Times New Roman"/>
          <w:sz w:val="28"/>
        </w:rPr>
        <w:t xml:space="preserve"> порядке. 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дополнительных соглашений к действующим договорам аренды земельных участков, находящихс</w:t>
      </w:r>
      <w:r>
        <w:rPr>
          <w:rFonts w:ascii="Times New Roman" w:hAnsi="Times New Roman"/>
          <w:sz w:val="28"/>
        </w:rPr>
        <w:t xml:space="preserve">я в муниципальной собственности муниципального образования </w:t>
      </w:r>
      <w:r w:rsidR="00F97182">
        <w:rPr>
          <w:rFonts w:ascii="Times New Roman" w:hAnsi="Times New Roman"/>
          <w:sz w:val="28"/>
        </w:rPr>
        <w:t>Косточковское сельское поселение Нижнегорского района Республики Крым</w:t>
      </w:r>
      <w:proofErr w:type="gramStart"/>
      <w:r w:rsidR="00F97182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, </w:t>
      </w:r>
      <w:proofErr w:type="gramEnd"/>
      <w:r>
        <w:rPr>
          <w:rFonts w:ascii="Times New Roman" w:hAnsi="Times New Roman"/>
          <w:sz w:val="28"/>
        </w:rPr>
        <w:t>не требуется.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Установить освобождение от уплаты 75 % размера арендной платы по действующим договорам аренды имущества, находящегося в муниципальной собственно</w:t>
      </w:r>
      <w:r>
        <w:rPr>
          <w:rFonts w:ascii="Times New Roman" w:hAnsi="Times New Roman"/>
          <w:sz w:val="28"/>
        </w:rPr>
        <w:t>сти муниципального образования Нижнегорский район Республики Крым, заключенным до 1 июня 2026 года, за пользование имуществом, находящимся в муниципальной собственности муниципального образования Нижнегорский район Республики Крым (за исключением земельных</w:t>
      </w:r>
      <w:r>
        <w:rPr>
          <w:rFonts w:ascii="Times New Roman" w:hAnsi="Times New Roman"/>
          <w:sz w:val="28"/>
        </w:rPr>
        <w:t xml:space="preserve"> участков, жилых помещений), организациям и индивидуальным предпринимателям, основным видом деятельности которых по Общероссийскому классификатору видов</w:t>
      </w:r>
      <w:proofErr w:type="gramEnd"/>
      <w:r>
        <w:rPr>
          <w:rFonts w:ascii="Times New Roman" w:hAnsi="Times New Roman"/>
          <w:sz w:val="28"/>
        </w:rPr>
        <w:t xml:space="preserve"> экономической деятельности ОК-029-2014 (КДЕС ред. 2) является деятельность в области демонстрации киноф</w:t>
      </w:r>
      <w:r>
        <w:rPr>
          <w:rFonts w:ascii="Times New Roman" w:hAnsi="Times New Roman"/>
          <w:sz w:val="28"/>
        </w:rPr>
        <w:t xml:space="preserve">ильмов (код 59.14) за период с 01 июля 2026 года по 31 октября 2026 года. 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остальным видам деятельности установить освобождение от уплаты 50% размера арендной платы по действующим договорам аренды имущества, находящегося в муниципальной собственности му</w:t>
      </w:r>
      <w:r>
        <w:rPr>
          <w:rFonts w:ascii="Times New Roman" w:hAnsi="Times New Roman"/>
          <w:sz w:val="28"/>
        </w:rPr>
        <w:t xml:space="preserve">ниципального образования </w:t>
      </w:r>
      <w:r w:rsidR="00F97182" w:rsidRPr="00F97182">
        <w:rPr>
          <w:rFonts w:ascii="Times New Roman" w:hAnsi="Times New Roman"/>
          <w:sz w:val="28"/>
        </w:rPr>
        <w:t>Косточковское сельское поселение Нижнегорского района Республики Крым,</w:t>
      </w:r>
      <w:r w:rsidR="00F9718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заключенным до 1 июня 2026 года, организациям и индивидуальным предпринимателям за период с 01.07.2026 года по 30.09.2026 года.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Освобождение от уплаты арендной платы по действующим договорам арен</w:t>
      </w:r>
      <w:r>
        <w:rPr>
          <w:rFonts w:ascii="Times New Roman" w:hAnsi="Times New Roman"/>
          <w:sz w:val="28"/>
        </w:rPr>
        <w:t xml:space="preserve">ды имущества, находящегося в муниципальной собственности муниципального образования </w:t>
      </w:r>
      <w:r w:rsidR="00F97182">
        <w:rPr>
          <w:rFonts w:ascii="Times New Roman" w:hAnsi="Times New Roman"/>
          <w:sz w:val="28"/>
        </w:rPr>
        <w:t>Косточковское сельское поселение Нижнегорского района</w:t>
      </w:r>
      <w:r w:rsidR="00F97182">
        <w:rPr>
          <w:rFonts w:ascii="Times New Roman" w:hAnsi="Times New Roman"/>
          <w:sz w:val="28"/>
        </w:rPr>
        <w:t xml:space="preserve"> Республики Крым</w:t>
      </w:r>
      <w:r>
        <w:rPr>
          <w:rFonts w:ascii="Times New Roman" w:hAnsi="Times New Roman"/>
          <w:sz w:val="28"/>
        </w:rPr>
        <w:t xml:space="preserve">, осуществляется в </w:t>
      </w:r>
      <w:proofErr w:type="spellStart"/>
      <w:r>
        <w:rPr>
          <w:rFonts w:ascii="Times New Roman" w:hAnsi="Times New Roman"/>
          <w:sz w:val="28"/>
        </w:rPr>
        <w:t>беззаявительном</w:t>
      </w:r>
      <w:proofErr w:type="spellEnd"/>
      <w:r>
        <w:rPr>
          <w:rFonts w:ascii="Times New Roman" w:hAnsi="Times New Roman"/>
          <w:sz w:val="28"/>
        </w:rPr>
        <w:t xml:space="preserve"> порядке. 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дополнительных соглашений к действующим договорам аренды имущества, находящегося в</w:t>
      </w:r>
      <w:r>
        <w:rPr>
          <w:rFonts w:ascii="Times New Roman" w:hAnsi="Times New Roman"/>
          <w:sz w:val="28"/>
        </w:rPr>
        <w:t xml:space="preserve"> муниципальной собственности муниципального образования </w:t>
      </w:r>
      <w:r w:rsidR="00F97182">
        <w:rPr>
          <w:rFonts w:ascii="Times New Roman" w:hAnsi="Times New Roman"/>
          <w:sz w:val="28"/>
        </w:rPr>
        <w:t>Косточковское сельское поселение Нижнегорского района</w:t>
      </w:r>
      <w:r w:rsidR="00F97182">
        <w:rPr>
          <w:rFonts w:ascii="Times New Roman" w:hAnsi="Times New Roman"/>
          <w:sz w:val="28"/>
        </w:rPr>
        <w:t xml:space="preserve"> Республики Крым</w:t>
      </w:r>
      <w:r>
        <w:rPr>
          <w:rFonts w:ascii="Times New Roman" w:hAnsi="Times New Roman"/>
          <w:sz w:val="28"/>
        </w:rPr>
        <w:t>, не требуется.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Действие пунктов 1 и 2 настоящего постановления не распространяется на договора аренды земельных участков и имущества, по которым в производстве  с</w:t>
      </w:r>
      <w:r>
        <w:rPr>
          <w:rFonts w:ascii="Times New Roman" w:hAnsi="Times New Roman"/>
          <w:sz w:val="28"/>
        </w:rPr>
        <w:t xml:space="preserve">уда или в отделении ФССП имеются открытые дела о взыскании задолженности по арендной плате и штрафным санкциям. 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Бухгалтерии администрации </w:t>
      </w:r>
      <w:r w:rsidR="00F97182">
        <w:rPr>
          <w:rFonts w:ascii="Times New Roman" w:hAnsi="Times New Roman"/>
          <w:sz w:val="28"/>
        </w:rPr>
        <w:t>К</w:t>
      </w:r>
      <w:r w:rsidR="00F97182">
        <w:rPr>
          <w:rFonts w:ascii="Times New Roman" w:hAnsi="Times New Roman"/>
          <w:sz w:val="28"/>
        </w:rPr>
        <w:t>осточковского сельского поселения</w:t>
      </w:r>
      <w:r w:rsidR="00F97182">
        <w:rPr>
          <w:rFonts w:ascii="Times New Roman" w:hAnsi="Times New Roman"/>
          <w:sz w:val="28"/>
        </w:rPr>
        <w:t xml:space="preserve"> Нижнегорского района Республики Крым,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4.1. установить отсрочку уплаты арендной платы по действующим договорам аренды земельных участков, нах</w:t>
      </w:r>
      <w:r>
        <w:rPr>
          <w:rFonts w:ascii="Times New Roman" w:hAnsi="Times New Roman"/>
          <w:sz w:val="28"/>
        </w:rPr>
        <w:t xml:space="preserve">одящихся в муниципальной собственности муниципального образования </w:t>
      </w:r>
      <w:r w:rsidR="00F97182" w:rsidRPr="00F97182">
        <w:rPr>
          <w:rFonts w:ascii="Times New Roman" w:hAnsi="Times New Roman"/>
          <w:sz w:val="28"/>
        </w:rPr>
        <w:t>Косточковское сельское поселение Нижнегорского района Республики Крым,</w:t>
      </w:r>
      <w:r w:rsidR="00F515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согласно п. 1 настоящего Постановления;</w:t>
      </w:r>
    </w:p>
    <w:p w:rsidR="005C3884" w:rsidRDefault="00C46C59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произвести перерасчет арендной платы имущества, находящегося в муниципальной собственности муниципального образования Н</w:t>
      </w:r>
      <w:r>
        <w:rPr>
          <w:rFonts w:ascii="Times New Roman" w:hAnsi="Times New Roman"/>
          <w:sz w:val="28"/>
        </w:rPr>
        <w:t xml:space="preserve">ижнегорский район Республики Крым, согласно п. 2 настоящего Постановления. </w:t>
      </w:r>
    </w:p>
    <w:p w:rsidR="00F515C2" w:rsidRPr="00F515C2" w:rsidRDefault="00C46C59" w:rsidP="00F515C2">
      <w:pPr>
        <w:ind w:firstLine="540"/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азмес</w:t>
      </w:r>
      <w:r w:rsidR="00F515C2">
        <w:rPr>
          <w:rFonts w:ascii="Times New Roman" w:hAnsi="Times New Roman"/>
          <w:sz w:val="28"/>
        </w:rPr>
        <w:t>тить настоящее постановление на</w:t>
      </w:r>
      <w:r w:rsidR="00F515C2" w:rsidRP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t xml:space="preserve"> официальном сайте Правительства Республики Крым на странице Нижнегорского муниципального района (nijno.rk.gov.ru) в разделе «Органы местного самоуправления» «Муниципальные образования Нижнегорского района», подраздел «Косточковское сельское поселение»</w:t>
      </w:r>
      <w:proofErr w:type="gramStart"/>
      <w:r w:rsidR="00F515C2" w:rsidRP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t>(</w:t>
      </w:r>
      <w:r w:rsidR="00F515C2" w:rsidRPr="00F515C2">
        <w:rPr>
          <w:rFonts w:ascii="Calibri" w:eastAsia="Lucida Sans Unicode" w:hAnsi="Calibri" w:cs="Tahoma"/>
          <w:color w:val="auto"/>
          <w:kern w:val="3"/>
          <w:sz w:val="28"/>
          <w:szCs w:val="28"/>
          <w:lang w:eastAsia="en-US"/>
        </w:rPr>
        <w:t xml:space="preserve"> </w:t>
      </w:r>
      <w:proofErr w:type="gramEnd"/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fldChar w:fldCharType="begin"/>
      </w:r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instrText xml:space="preserve"> HYPERLINK "</w:instrText>
      </w:r>
      <w:r w:rsidR="00F515C2" w:rsidRP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instrText>https://kost</w:instrText>
      </w:r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instrText xml:space="preserve">ochkovskoe.rk.gov.ru/ru/index" </w:instrText>
      </w:r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fldChar w:fldCharType="separate"/>
      </w:r>
      <w:r w:rsidR="00F515C2" w:rsidRPr="00BF7312">
        <w:rPr>
          <w:rStyle w:val="a3"/>
          <w:rFonts w:ascii="Times New Roman" w:eastAsia="Lucida Sans Unicode" w:hAnsi="Times New Roman"/>
          <w:kern w:val="3"/>
          <w:sz w:val="28"/>
          <w:szCs w:val="28"/>
          <w:lang w:eastAsia="en-US"/>
        </w:rPr>
        <w:t>https://kostochkovskoe.rk.gov.ru/ru/index</w:t>
      </w:r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fldChar w:fldCharType="end"/>
      </w:r>
      <w:r w:rsid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t xml:space="preserve">) и  </w:t>
      </w:r>
      <w:r w:rsidR="00F515C2" w:rsidRPr="00F515C2">
        <w:rPr>
          <w:rFonts w:ascii="Times New Roman" w:eastAsia="Lucida Sans Unicode" w:hAnsi="Times New Roman"/>
          <w:color w:val="auto"/>
          <w:kern w:val="3"/>
          <w:sz w:val="28"/>
          <w:szCs w:val="28"/>
          <w:lang w:eastAsia="en-US"/>
        </w:rPr>
        <w:t>на информационном стенде Косточковского сельского совета по адресу: с. Косточковка, ул. Центральная,1а</w:t>
      </w:r>
    </w:p>
    <w:p w:rsidR="005C3884" w:rsidRDefault="00C46C59">
      <w:pPr>
        <w:tabs>
          <w:tab w:val="left" w:pos="426"/>
        </w:tabs>
        <w:ind w:right="-1" w:firstLine="567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5C3884" w:rsidRDefault="005C3884">
      <w:pPr>
        <w:jc w:val="center"/>
        <w:rPr>
          <w:rFonts w:ascii="Times New Roman" w:hAnsi="Times New Roman"/>
          <w:sz w:val="28"/>
        </w:rPr>
      </w:pPr>
    </w:p>
    <w:p w:rsidR="00F515C2" w:rsidRDefault="00F515C2" w:rsidP="00F515C2">
      <w:pPr>
        <w:rPr>
          <w:rFonts w:ascii="Times New Roman" w:hAnsi="Times New Roman"/>
          <w:sz w:val="28"/>
        </w:rPr>
      </w:pPr>
    </w:p>
    <w:p w:rsidR="00F515C2" w:rsidRPr="00F515C2" w:rsidRDefault="00F515C2" w:rsidP="00F515C2">
      <w:pPr>
        <w:rPr>
          <w:rFonts w:ascii="Times New Roman" w:eastAsia="Calibri" w:hAnsi="Times New Roman"/>
          <w:sz w:val="28"/>
          <w:szCs w:val="28"/>
          <w:lang w:eastAsia="en-US" w:bidi="ru-RU"/>
        </w:rPr>
      </w:pPr>
      <w:bookmarkStart w:id="0" w:name="_GoBack"/>
      <w:bookmarkEnd w:id="0"/>
      <w:r w:rsidRPr="00F515C2">
        <w:rPr>
          <w:rFonts w:ascii="Times New Roman" w:eastAsia="Calibri" w:hAnsi="Times New Roman"/>
          <w:sz w:val="28"/>
          <w:szCs w:val="28"/>
          <w:lang w:eastAsia="en-US" w:bidi="ru-RU"/>
        </w:rPr>
        <w:t>Председатель Косточковского сельского совета-</w:t>
      </w:r>
    </w:p>
    <w:p w:rsidR="00F515C2" w:rsidRPr="00F515C2" w:rsidRDefault="00F515C2" w:rsidP="00F515C2">
      <w:pPr>
        <w:rPr>
          <w:rFonts w:ascii="Times New Roman" w:eastAsia="Calibri" w:hAnsi="Times New Roman"/>
          <w:sz w:val="28"/>
          <w:szCs w:val="28"/>
          <w:lang w:eastAsia="en-US" w:bidi="ru-RU"/>
        </w:rPr>
      </w:pPr>
      <w:r w:rsidRPr="00F515C2">
        <w:rPr>
          <w:rFonts w:ascii="Times New Roman" w:eastAsia="Calibri" w:hAnsi="Times New Roman"/>
          <w:sz w:val="28"/>
          <w:szCs w:val="28"/>
          <w:lang w:eastAsia="en-US" w:bidi="ru-RU"/>
        </w:rPr>
        <w:t>Глава администрации</w:t>
      </w:r>
    </w:p>
    <w:p w:rsidR="00F515C2" w:rsidRPr="00F515C2" w:rsidRDefault="00F515C2" w:rsidP="00F515C2">
      <w:pPr>
        <w:rPr>
          <w:rFonts w:ascii="Times New Roman" w:eastAsia="Calibri" w:hAnsi="Times New Roman"/>
          <w:sz w:val="28"/>
          <w:szCs w:val="28"/>
          <w:lang w:eastAsia="en-US" w:bidi="ru-RU"/>
        </w:rPr>
      </w:pPr>
      <w:r w:rsidRPr="00F515C2">
        <w:rPr>
          <w:rFonts w:ascii="Times New Roman" w:eastAsia="Calibri" w:hAnsi="Times New Roman"/>
          <w:sz w:val="28"/>
          <w:szCs w:val="28"/>
          <w:lang w:eastAsia="en-US" w:bidi="ru-RU"/>
        </w:rPr>
        <w:t xml:space="preserve">Косточковского сельского поселения                                              </w:t>
      </w:r>
      <w:proofErr w:type="spellStart"/>
      <w:r w:rsidRPr="00F515C2">
        <w:rPr>
          <w:rFonts w:ascii="Times New Roman" w:eastAsia="Calibri" w:hAnsi="Times New Roman"/>
          <w:sz w:val="28"/>
          <w:szCs w:val="28"/>
          <w:lang w:eastAsia="en-US" w:bidi="ru-RU"/>
        </w:rPr>
        <w:t>Л.В.Артеменко</w:t>
      </w:r>
      <w:proofErr w:type="spellEnd"/>
    </w:p>
    <w:p w:rsidR="00F515C2" w:rsidRPr="00F515C2" w:rsidRDefault="00F515C2" w:rsidP="00F515C2">
      <w:pPr>
        <w:jc w:val="left"/>
        <w:rPr>
          <w:rFonts w:ascii="Times New Roman" w:hAnsi="Times New Roman"/>
          <w:color w:val="auto"/>
          <w:sz w:val="28"/>
          <w:szCs w:val="28"/>
          <w:lang w:eastAsia="en-US"/>
        </w:rPr>
      </w:pPr>
    </w:p>
    <w:p w:rsidR="005C3884" w:rsidRDefault="005C3884">
      <w:pPr>
        <w:rPr>
          <w:rFonts w:ascii="Times New Roman" w:hAnsi="Times New Roman"/>
          <w:sz w:val="28"/>
        </w:rPr>
      </w:pPr>
    </w:p>
    <w:sectPr w:rsidR="005C3884">
      <w:headerReference w:type="default" r:id="rId8"/>
      <w:pgSz w:w="11906" w:h="16838"/>
      <w:pgMar w:top="1134" w:right="850" w:bottom="1531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59" w:rsidRDefault="00C46C59">
      <w:r>
        <w:separator/>
      </w:r>
    </w:p>
  </w:endnote>
  <w:endnote w:type="continuationSeparator" w:id="0">
    <w:p w:rsidR="00C46C59" w:rsidRDefault="00C4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59" w:rsidRDefault="00C46C59">
      <w:r>
        <w:separator/>
      </w:r>
    </w:p>
  </w:footnote>
  <w:footnote w:type="continuationSeparator" w:id="0">
    <w:p w:rsidR="00C46C59" w:rsidRDefault="00C46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884" w:rsidRDefault="00C46C59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3884" w:rsidRDefault="00C46C5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 w:rsidR="00F515C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5C3884" w:rsidRDefault="00C46C59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 w:rsidR="00F515C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3884"/>
    <w:rsid w:val="005C3884"/>
    <w:rsid w:val="00C46C59"/>
    <w:rsid w:val="00F515C2"/>
    <w:rsid w:val="00F9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spacing">
    <w:name w:val="nospacing"/>
    <w:basedOn w:val="a"/>
    <w:link w:val="nospacing0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nospacing0">
    <w:name w:val="nospacing"/>
    <w:basedOn w:val="1"/>
    <w:link w:val="nospacing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/>
      <w:u w:val="single"/>
    </w:rPr>
  </w:style>
  <w:style w:type="character" w:styleId="a3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headertext">
    <w:name w:val="headertext"/>
    <w:basedOn w:val="a"/>
    <w:rsid w:val="00F97182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97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7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spacing">
    <w:name w:val="nospacing"/>
    <w:basedOn w:val="a"/>
    <w:link w:val="nospacing0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nospacing0">
    <w:name w:val="nospacing"/>
    <w:basedOn w:val="1"/>
    <w:link w:val="nospacing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/>
      <w:u w:val="single"/>
    </w:rPr>
  </w:style>
  <w:style w:type="character" w:styleId="a3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headertext">
    <w:name w:val="headertext"/>
    <w:basedOn w:val="a"/>
    <w:rsid w:val="00F97182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97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7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2026-06-05T14:22:00Z</dcterms:created>
  <dcterms:modified xsi:type="dcterms:W3CDTF">2026-08-12T09:29:00Z</dcterms:modified>
</cp:coreProperties>
</file>